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CA" w:rsidRDefault="00B6616E" w:rsidP="00095BAC">
      <w:pPr>
        <w:spacing w:after="0" w:line="240" w:lineRule="auto"/>
        <w:jc w:val="center"/>
      </w:pPr>
      <w:r>
        <w:t>Hatásvizsgálati lap</w:t>
      </w:r>
    </w:p>
    <w:p w:rsidR="00B6616E" w:rsidRDefault="00B6616E" w:rsidP="00095BAC">
      <w:pPr>
        <w:spacing w:after="0" w:line="240" w:lineRule="auto"/>
        <w:jc w:val="center"/>
      </w:pPr>
      <w:r>
        <w:t xml:space="preserve">Böhönye Község Önkormányzat </w:t>
      </w:r>
      <w:r w:rsidR="00F7523B" w:rsidRPr="00F7523B">
        <w:t>Képviselőtestületének</w:t>
      </w:r>
      <w:r>
        <w:t xml:space="preserve"> </w:t>
      </w:r>
      <w:r w:rsidR="00ED00C3">
        <w:t>9</w:t>
      </w:r>
      <w:r w:rsidR="00F7523B">
        <w:t>/2020. (VII.</w:t>
      </w:r>
      <w:r w:rsidR="00ED00C3">
        <w:t xml:space="preserve">21.) </w:t>
      </w:r>
      <w:bookmarkStart w:id="0" w:name="_GoBack"/>
      <w:bookmarkEnd w:id="0"/>
      <w:r w:rsidR="00F7523B" w:rsidRPr="00F7523B">
        <w:t xml:space="preserve"> </w:t>
      </w:r>
      <w:proofErr w:type="gramStart"/>
      <w:r>
        <w:t>önkormányzati</w:t>
      </w:r>
      <w:proofErr w:type="gramEnd"/>
      <w:r>
        <w:t xml:space="preserve"> rendeletéhez</w:t>
      </w:r>
    </w:p>
    <w:p w:rsidR="00B6616E" w:rsidRDefault="00B6616E" w:rsidP="00095BAC">
      <w:pPr>
        <w:spacing w:after="0" w:line="240" w:lineRule="auto"/>
        <w:jc w:val="center"/>
      </w:pPr>
      <w:r>
        <w:t>(</w:t>
      </w:r>
      <w:r w:rsidR="00F7523B" w:rsidRPr="00F7523B">
        <w:t xml:space="preserve">a talajterhelési díjról szóló 28/2013.(XI.21.) önkormányzati rendelet </w:t>
      </w:r>
      <w:r>
        <w:t>módosítása)</w:t>
      </w:r>
    </w:p>
    <w:p w:rsidR="00B6616E" w:rsidRDefault="00B6616E" w:rsidP="00095BAC">
      <w:pPr>
        <w:spacing w:after="0" w:line="240" w:lineRule="auto"/>
        <w:jc w:val="center"/>
      </w:pPr>
    </w:p>
    <w:p w:rsidR="00B6616E" w:rsidRDefault="00B6616E" w:rsidP="00095BA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Várható társadalmi hatások: </w:t>
      </w:r>
    </w:p>
    <w:p w:rsidR="00B6616E" w:rsidRDefault="00B6616E" w:rsidP="00095BAC">
      <w:pPr>
        <w:pStyle w:val="Listaszerbekezds"/>
        <w:spacing w:after="0" w:line="240" w:lineRule="auto"/>
        <w:ind w:left="1080"/>
        <w:jc w:val="both"/>
      </w:pPr>
      <w:r>
        <w:t xml:space="preserve">A </w:t>
      </w:r>
      <w:r w:rsidR="00F7523B">
        <w:t>talajterhelési díj fizetési kötelezettség miatti</w:t>
      </w:r>
      <w:r>
        <w:t xml:space="preserve"> nehézségek enyhítése </w:t>
      </w:r>
      <w:r w:rsidR="00F7523B">
        <w:t xml:space="preserve">az érintett </w:t>
      </w:r>
      <w:r>
        <w:t>helyi lakosság szűkös anyagi lehetőségeire</w:t>
      </w:r>
      <w:r w:rsidR="0046220B">
        <w:t xml:space="preserve"> tekintettel</w:t>
      </w:r>
      <w:r w:rsidR="00F7523B">
        <w:t>.</w:t>
      </w:r>
      <w:r>
        <w:t xml:space="preserve"> </w:t>
      </w:r>
      <w:r w:rsidR="00F7523B">
        <w:t>A díjkedvezmény</w:t>
      </w:r>
      <w:r>
        <w:t xml:space="preserve"> biztosítása hatékony segítség ennek a speciális társadalmi csoportnak. </w:t>
      </w:r>
    </w:p>
    <w:p w:rsidR="00B6616E" w:rsidRDefault="00B6616E" w:rsidP="00095BAC">
      <w:pPr>
        <w:spacing w:after="0" w:line="240" w:lineRule="auto"/>
        <w:jc w:val="both"/>
      </w:pPr>
    </w:p>
    <w:p w:rsidR="00B6616E" w:rsidRDefault="00B6616E" w:rsidP="00095BA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Várható gazdasági, költségvetési hatások: </w:t>
      </w:r>
    </w:p>
    <w:p w:rsidR="00B6616E" w:rsidRDefault="00B6616E" w:rsidP="00095BAC">
      <w:pPr>
        <w:pStyle w:val="Listaszerbekezds"/>
        <w:spacing w:after="0" w:line="240" w:lineRule="auto"/>
        <w:ind w:left="1080"/>
        <w:jc w:val="both"/>
      </w:pPr>
      <w:r>
        <w:t>A rendelet szerint</w:t>
      </w:r>
      <w:r w:rsidR="0046220B">
        <w:t>i</w:t>
      </w:r>
      <w:r>
        <w:t xml:space="preserve"> </w:t>
      </w:r>
      <w:r w:rsidR="00B90A5B">
        <w:t>kedvezmény nagyságrendje azonos a korábbi években adott mértékkel. N</w:t>
      </w:r>
      <w:r>
        <w:t>em terheli meg oly mértékben önkormányzatunk 2020. évi költségvetését, hogy jelentős likviditási problémát eredményezne. Ugyanakkor az érintett</w:t>
      </w:r>
      <w:r w:rsidR="00B90A5B">
        <w:t xml:space="preserve"> </w:t>
      </w:r>
      <w:r>
        <w:t xml:space="preserve">személyek háztartását támogatjuk. </w:t>
      </w:r>
    </w:p>
    <w:p w:rsidR="00B6616E" w:rsidRDefault="00B6616E" w:rsidP="00095BAC">
      <w:pPr>
        <w:pStyle w:val="Listaszerbekezds"/>
        <w:spacing w:after="0" w:line="240" w:lineRule="auto"/>
        <w:ind w:left="1080"/>
        <w:jc w:val="both"/>
      </w:pPr>
    </w:p>
    <w:p w:rsidR="00B6616E" w:rsidRDefault="00B6616E" w:rsidP="00095BA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Várható környezeti hatások:</w:t>
      </w:r>
    </w:p>
    <w:p w:rsidR="00B6616E" w:rsidRDefault="00B6616E" w:rsidP="00095BAC">
      <w:pPr>
        <w:pStyle w:val="Listaszerbekezds"/>
        <w:spacing w:after="0" w:line="240" w:lineRule="auto"/>
        <w:ind w:left="1080"/>
        <w:jc w:val="both"/>
      </w:pPr>
      <w:r>
        <w:t xml:space="preserve">A rendeletben foglaltak végrehajtásának környezetre gyakorolt hatása </w:t>
      </w:r>
      <w:r w:rsidR="00B90A5B">
        <w:t xml:space="preserve">a korábbival megegyező, </w:t>
      </w:r>
      <w:r w:rsidR="00D9440B">
        <w:t>többletterhelést</w:t>
      </w:r>
      <w:r w:rsidR="00B90A5B">
        <w:t xml:space="preserve"> nem ad, mert a kommunális háztartási szennyvíz kezeléséről az eddigi módon az érintett háztartásoknak továbbra is gondoskodnia kell (pl.: szippantás)</w:t>
      </w:r>
      <w:r>
        <w:t>.</w:t>
      </w:r>
    </w:p>
    <w:p w:rsidR="00B6616E" w:rsidRDefault="00B6616E" w:rsidP="00095BAC">
      <w:pPr>
        <w:spacing w:after="0" w:line="240" w:lineRule="auto"/>
        <w:jc w:val="both"/>
      </w:pPr>
    </w:p>
    <w:p w:rsidR="00B6616E" w:rsidRDefault="00B6616E" w:rsidP="00095BA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Várható egészségi követelmények:</w:t>
      </w:r>
    </w:p>
    <w:p w:rsidR="00B6616E" w:rsidRDefault="00B6616E" w:rsidP="00095BAC">
      <w:pPr>
        <w:pStyle w:val="Listaszerbekezds"/>
        <w:spacing w:after="0" w:line="240" w:lineRule="auto"/>
        <w:ind w:left="1080"/>
        <w:jc w:val="both"/>
      </w:pPr>
      <w:r>
        <w:t xml:space="preserve">A rendeletben foglaltak végrehajtása </w:t>
      </w:r>
      <w:r w:rsidR="00D9440B">
        <w:t xml:space="preserve">nem okoz jelentős egészségi kockázatot, mert a szennyvíz eddig megszokott kezelésébe nem avatkozik be, azt változatlanul a </w:t>
      </w:r>
      <w:proofErr w:type="spellStart"/>
      <w:r w:rsidR="00D9440B">
        <w:t>higénés</w:t>
      </w:r>
      <w:proofErr w:type="spellEnd"/>
      <w:r w:rsidR="00D9440B">
        <w:t xml:space="preserve"> és járványügyi követelményeknek megfelelően kell kezelni.</w:t>
      </w:r>
    </w:p>
    <w:p w:rsidR="00B6616E" w:rsidRDefault="00B6616E" w:rsidP="00095BAC">
      <w:pPr>
        <w:pStyle w:val="Listaszerbekezds"/>
        <w:spacing w:after="0" w:line="240" w:lineRule="auto"/>
        <w:ind w:left="1080"/>
        <w:jc w:val="both"/>
      </w:pPr>
    </w:p>
    <w:p w:rsidR="00B6616E" w:rsidRDefault="00B6616E" w:rsidP="00095BA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Adminisztratív terheket befolyásoló hatások: </w:t>
      </w:r>
    </w:p>
    <w:p w:rsidR="00B6616E" w:rsidRDefault="00B6616E" w:rsidP="00095BAC">
      <w:pPr>
        <w:pStyle w:val="Listaszerbekezds"/>
        <w:spacing w:after="0" w:line="240" w:lineRule="auto"/>
        <w:ind w:left="1080"/>
        <w:jc w:val="both"/>
      </w:pPr>
      <w:r>
        <w:t xml:space="preserve">A rendeletben foglaltak végrehajtásának nincs rendkívüli adminisztratív terhe, a jelentkező </w:t>
      </w:r>
      <w:r w:rsidR="00D9440B">
        <w:t>ügyintézést az adó</w:t>
      </w:r>
      <w:r w:rsidR="00095BAC">
        <w:t xml:space="preserve">igazgatási struktúra el tudja látni. </w:t>
      </w:r>
    </w:p>
    <w:p w:rsidR="00095BAC" w:rsidRDefault="00095BAC" w:rsidP="00095BAC">
      <w:pPr>
        <w:pStyle w:val="Listaszerbekezds"/>
        <w:spacing w:after="0" w:line="240" w:lineRule="auto"/>
        <w:ind w:left="1080"/>
        <w:jc w:val="both"/>
      </w:pPr>
    </w:p>
    <w:p w:rsidR="00095BAC" w:rsidRDefault="00095BAC" w:rsidP="00095BA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 rendelet megalkotásának szükségessége, a jogalkotás elmaradásának várható következménye: </w:t>
      </w:r>
    </w:p>
    <w:p w:rsidR="00095BAC" w:rsidRDefault="00D9440B" w:rsidP="00095BAC">
      <w:pPr>
        <w:pStyle w:val="Listaszerbekezds"/>
        <w:spacing w:after="0" w:line="240" w:lineRule="auto"/>
        <w:ind w:left="1080"/>
        <w:jc w:val="both"/>
      </w:pPr>
      <w:r>
        <w:t>A</w:t>
      </w:r>
      <w:r w:rsidRPr="00D9440B">
        <w:t xml:space="preserve"> talajterhelési díjról szóló 28/2013.(XI.21.) önkormányzati rendelet</w:t>
      </w:r>
      <w:r>
        <w:t xml:space="preserve"> </w:t>
      </w:r>
      <w:r w:rsidRPr="00D9440B">
        <w:t>6.§ (1) bekezdésében a „2014-2019-es években” szövegrész hatály</w:t>
      </w:r>
      <w:r>
        <w:t>a 2020. január 1-től lejárt</w:t>
      </w:r>
      <w:r w:rsidR="00095BAC">
        <w:t>.</w:t>
      </w:r>
      <w:r>
        <w:t xml:space="preserve"> Az idei évtől nem lenne kedvezmény biztosítva</w:t>
      </w:r>
      <w:r w:rsidR="0046220B">
        <w:t>, ha a rendeletmódosítással a kedvezmény időtartamában nem módosítana a Képviselőtestület.</w:t>
      </w:r>
      <w:r w:rsidR="00095BAC">
        <w:t xml:space="preserve"> </w:t>
      </w:r>
    </w:p>
    <w:p w:rsidR="00095BAC" w:rsidRDefault="00095BAC" w:rsidP="00095BAC">
      <w:pPr>
        <w:pStyle w:val="Listaszerbekezds"/>
        <w:spacing w:after="0" w:line="240" w:lineRule="auto"/>
        <w:ind w:left="1080"/>
        <w:jc w:val="both"/>
      </w:pPr>
    </w:p>
    <w:p w:rsidR="00095BAC" w:rsidRDefault="00095BAC" w:rsidP="00095BA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 rendelet alkalmazásához szükséges személyi, tárgyi és pénzügyi feltételek: </w:t>
      </w:r>
    </w:p>
    <w:p w:rsidR="00095BAC" w:rsidRDefault="00095BAC" w:rsidP="00095BAC">
      <w:pPr>
        <w:pStyle w:val="Listaszerbekezds"/>
        <w:spacing w:after="0" w:line="240" w:lineRule="auto"/>
        <w:ind w:left="1080"/>
        <w:jc w:val="both"/>
      </w:pPr>
      <w:r>
        <w:t xml:space="preserve">A </w:t>
      </w:r>
      <w:r w:rsidR="0046220B">
        <w:t>szüksége</w:t>
      </w:r>
      <w:r>
        <w:t xml:space="preserve"> feltételek rendelkezésre állnak. </w:t>
      </w:r>
    </w:p>
    <w:p w:rsidR="00095BAC" w:rsidRDefault="00095BAC" w:rsidP="00095BAC">
      <w:pPr>
        <w:pStyle w:val="Listaszerbekezds"/>
        <w:spacing w:after="0" w:line="240" w:lineRule="auto"/>
        <w:ind w:left="1080"/>
        <w:jc w:val="both"/>
      </w:pPr>
    </w:p>
    <w:p w:rsidR="00095BAC" w:rsidRDefault="00095BAC" w:rsidP="00095BAC">
      <w:pPr>
        <w:pStyle w:val="Listaszerbekezds"/>
        <w:spacing w:after="0" w:line="240" w:lineRule="auto"/>
        <w:ind w:left="1080"/>
        <w:jc w:val="both"/>
      </w:pPr>
    </w:p>
    <w:p w:rsidR="00095BAC" w:rsidRDefault="00095BAC" w:rsidP="00095BAC">
      <w:pPr>
        <w:spacing w:after="0" w:line="240" w:lineRule="auto"/>
        <w:jc w:val="both"/>
      </w:pPr>
    </w:p>
    <w:p w:rsidR="00B6616E" w:rsidRDefault="00095BAC" w:rsidP="00095BAC">
      <w:pPr>
        <w:spacing w:after="0" w:line="240" w:lineRule="auto"/>
        <w:jc w:val="both"/>
      </w:pPr>
      <w:r>
        <w:t xml:space="preserve">Böhönye, 2020. </w:t>
      </w:r>
      <w:r w:rsidR="00F7523B">
        <w:t>jú</w:t>
      </w:r>
      <w:r w:rsidR="006126DB">
        <w:t>l</w:t>
      </w:r>
      <w:r w:rsidR="00F7523B">
        <w:t xml:space="preserve">ius </w:t>
      </w:r>
      <w:r w:rsidR="002979DE">
        <w:t>3</w:t>
      </w:r>
      <w:r>
        <w:t xml:space="preserve">. </w:t>
      </w:r>
    </w:p>
    <w:p w:rsidR="00095BAC" w:rsidRDefault="00095BAC" w:rsidP="00095BAC">
      <w:pPr>
        <w:spacing w:after="0" w:line="240" w:lineRule="auto"/>
        <w:jc w:val="both"/>
      </w:pPr>
    </w:p>
    <w:p w:rsidR="00095BAC" w:rsidRDefault="00095BAC" w:rsidP="00095BAC">
      <w:pPr>
        <w:spacing w:after="0" w:line="240" w:lineRule="auto"/>
        <w:jc w:val="both"/>
      </w:pPr>
    </w:p>
    <w:p w:rsidR="00095BAC" w:rsidRDefault="00095BAC" w:rsidP="00095BAC">
      <w:pPr>
        <w:spacing w:after="0" w:line="240" w:lineRule="auto"/>
        <w:jc w:val="both"/>
      </w:pPr>
    </w:p>
    <w:p w:rsidR="00095BAC" w:rsidRDefault="00095BAC" w:rsidP="00095BAC">
      <w:pPr>
        <w:spacing w:after="0" w:line="240" w:lineRule="auto"/>
        <w:jc w:val="both"/>
      </w:pPr>
      <w:r>
        <w:tab/>
        <w:t xml:space="preserve"> Zsoldos Márta Piroska </w:t>
      </w:r>
      <w:r>
        <w:tab/>
      </w:r>
      <w:r>
        <w:tab/>
      </w:r>
      <w:r>
        <w:tab/>
      </w:r>
      <w:r>
        <w:tab/>
      </w:r>
      <w:r>
        <w:tab/>
        <w:t xml:space="preserve">Dr. Sitkei Lukács </w:t>
      </w:r>
    </w:p>
    <w:p w:rsidR="00B6616E" w:rsidRDefault="00095BAC" w:rsidP="00095BAC">
      <w:pPr>
        <w:spacing w:after="0" w:line="240" w:lineRule="auto"/>
        <w:jc w:val="both"/>
      </w:pPr>
      <w:r>
        <w:tab/>
        <w:t xml:space="preserve">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jegyző </w:t>
      </w:r>
    </w:p>
    <w:p w:rsidR="00B6616E" w:rsidRDefault="00B6616E" w:rsidP="00095BAC">
      <w:pPr>
        <w:spacing w:after="0" w:line="240" w:lineRule="auto"/>
        <w:jc w:val="center"/>
      </w:pPr>
    </w:p>
    <w:p w:rsidR="00B6616E" w:rsidRDefault="00B6616E" w:rsidP="00095BAC">
      <w:pPr>
        <w:spacing w:after="0" w:line="240" w:lineRule="auto"/>
        <w:jc w:val="center"/>
      </w:pPr>
    </w:p>
    <w:sectPr w:rsidR="00B6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6F90"/>
    <w:multiLevelType w:val="hybridMultilevel"/>
    <w:tmpl w:val="0EE4A32C"/>
    <w:lvl w:ilvl="0" w:tplc="7380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E"/>
    <w:rsid w:val="00095BAC"/>
    <w:rsid w:val="0026756C"/>
    <w:rsid w:val="002979DE"/>
    <w:rsid w:val="0046220B"/>
    <w:rsid w:val="005632CA"/>
    <w:rsid w:val="006126DB"/>
    <w:rsid w:val="00B6616E"/>
    <w:rsid w:val="00B90A5B"/>
    <w:rsid w:val="00D9440B"/>
    <w:rsid w:val="00ED00C3"/>
    <w:rsid w:val="00F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525B"/>
  <w15:docId w15:val="{440A95F8-61C6-42D9-90D2-F43F0ED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1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2020-06-03T14:27:00Z</cp:lastPrinted>
  <dcterms:created xsi:type="dcterms:W3CDTF">2020-07-21T06:48:00Z</dcterms:created>
  <dcterms:modified xsi:type="dcterms:W3CDTF">2020-07-21T06:53:00Z</dcterms:modified>
</cp:coreProperties>
</file>