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Pr="00CE4A4F" w:rsidRDefault="00721A90" w:rsidP="00CE4A4F">
      <w:pPr>
        <w:pStyle w:val="Listaszerbekezds"/>
        <w:numPr>
          <w:ilvl w:val="0"/>
          <w:numId w:val="1"/>
        </w:numPr>
        <w:jc w:val="right"/>
        <w:rPr>
          <w:b/>
          <w:szCs w:val="24"/>
        </w:rPr>
      </w:pPr>
      <w:r>
        <w:rPr>
          <w:szCs w:val="24"/>
        </w:rPr>
        <w:t xml:space="preserve"> melléklet a 11</w:t>
      </w:r>
      <w:r w:rsidR="00C5060A" w:rsidRPr="00CE4A4F">
        <w:rPr>
          <w:szCs w:val="24"/>
        </w:rPr>
        <w:t>/</w:t>
      </w:r>
      <w:r w:rsidR="00541BA8" w:rsidRPr="00CE4A4F">
        <w:rPr>
          <w:szCs w:val="24"/>
        </w:rPr>
        <w:t>201</w:t>
      </w:r>
      <w:r w:rsidR="00CE4A4F">
        <w:rPr>
          <w:szCs w:val="24"/>
        </w:rPr>
        <w:t>8</w:t>
      </w:r>
      <w:r w:rsidR="00541BA8" w:rsidRPr="00CE4A4F">
        <w:rPr>
          <w:szCs w:val="24"/>
        </w:rPr>
        <w:t>. (</w:t>
      </w:r>
      <w:r w:rsidR="00CE4A4F">
        <w:rPr>
          <w:szCs w:val="24"/>
        </w:rPr>
        <w:t>IX</w:t>
      </w:r>
      <w:r>
        <w:rPr>
          <w:szCs w:val="24"/>
        </w:rPr>
        <w:t>.27</w:t>
      </w:r>
      <w:bookmarkStart w:id="0" w:name="_GoBack"/>
      <w:bookmarkEnd w:id="0"/>
      <w:r w:rsidR="00555D6D" w:rsidRPr="00CE4A4F">
        <w:rPr>
          <w:szCs w:val="24"/>
        </w:rPr>
        <w:t>.</w:t>
      </w:r>
      <w:r w:rsidR="00541BA8" w:rsidRPr="00CE4A4F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>
        <w:t>599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 xml:space="preserve"> Intézményi térítési díj összege:</w:t>
      </w:r>
      <w:r>
        <w:rPr>
          <w:szCs w:val="24"/>
        </w:rPr>
        <w:tab/>
      </w:r>
      <w:proofErr w:type="gramStart"/>
      <w:r>
        <w:rPr>
          <w:szCs w:val="24"/>
        </w:rPr>
        <w:t>617 ,</w:t>
      </w:r>
      <w:proofErr w:type="gramEnd"/>
      <w:r>
        <w:rPr>
          <w:szCs w:val="24"/>
        </w:rPr>
        <w:t xml:space="preserve">- Ft  -  221,- Ft = </w:t>
      </w:r>
      <w:r>
        <w:t>378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>Intézményi térítési díj 201</w:t>
      </w:r>
      <w:r w:rsidR="00D27FC2">
        <w:rPr>
          <w:b/>
          <w:szCs w:val="24"/>
        </w:rPr>
        <w:t>7</w:t>
      </w:r>
      <w:r>
        <w:rPr>
          <w:b/>
          <w:szCs w:val="24"/>
        </w:rPr>
        <w:t xml:space="preserve">. április 01. </w:t>
      </w:r>
      <w:proofErr w:type="gramStart"/>
      <w:r>
        <w:rPr>
          <w:b/>
          <w:szCs w:val="24"/>
        </w:rPr>
        <w:t>napjától :</w:t>
      </w:r>
      <w:proofErr w:type="gramEnd"/>
      <w:r>
        <w:rPr>
          <w:b/>
          <w:szCs w:val="24"/>
        </w:rPr>
        <w:tab/>
      </w:r>
      <w:r>
        <w:rPr>
          <w:b/>
        </w:rPr>
        <w:t>380</w:t>
      </w:r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27FC2">
        <w:rPr>
          <w:b/>
        </w:rPr>
        <w:t>90,-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6C15FB">
            <w:pPr>
              <w:jc w:val="right"/>
            </w:pPr>
            <w:r>
              <w:t xml:space="preserve">76,-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18,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152,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36,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228,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54,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304,</w:t>
            </w:r>
            <w:proofErr w:type="spellStart"/>
            <w:r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72,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380</w:t>
            </w:r>
            <w:r w:rsidR="006C15FB">
              <w:t>,</w:t>
            </w:r>
            <w:proofErr w:type="spellStart"/>
            <w:r w:rsidR="006C15FB">
              <w:t>-</w:t>
            </w:r>
            <w:r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90,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>Az árak az ÁFÁ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2C85"/>
    <w:multiLevelType w:val="hybridMultilevel"/>
    <w:tmpl w:val="A2DA3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8"/>
    <w:rsid w:val="0018721C"/>
    <w:rsid w:val="001C764B"/>
    <w:rsid w:val="001E003C"/>
    <w:rsid w:val="002A37BC"/>
    <w:rsid w:val="00304B2F"/>
    <w:rsid w:val="00526173"/>
    <w:rsid w:val="00541BA8"/>
    <w:rsid w:val="00555D6D"/>
    <w:rsid w:val="006C15FB"/>
    <w:rsid w:val="00721A90"/>
    <w:rsid w:val="00803304"/>
    <w:rsid w:val="00854F0C"/>
    <w:rsid w:val="00AC188C"/>
    <w:rsid w:val="00B16335"/>
    <w:rsid w:val="00B57D70"/>
    <w:rsid w:val="00BA590A"/>
    <w:rsid w:val="00BA75CF"/>
    <w:rsid w:val="00C5060A"/>
    <w:rsid w:val="00CE4A4F"/>
    <w:rsid w:val="00D27FC2"/>
    <w:rsid w:val="00DB7D52"/>
    <w:rsid w:val="00E56132"/>
    <w:rsid w:val="00EA0F21"/>
    <w:rsid w:val="00FD16DF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CD2F3-DC4D-434B-8DB3-C362CE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A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1A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A9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2018-09-27T09:30:00Z</cp:lastPrinted>
  <dcterms:created xsi:type="dcterms:W3CDTF">2018-09-27T09:30:00Z</dcterms:created>
  <dcterms:modified xsi:type="dcterms:W3CDTF">2018-09-27T09:30:00Z</dcterms:modified>
</cp:coreProperties>
</file>