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6E" w:rsidRDefault="0031576E" w:rsidP="0031576E">
      <w:pPr>
        <w:spacing w:after="0"/>
        <w:jc w:val="both"/>
        <w:rPr>
          <w:color w:val="000000" w:themeColor="text1"/>
          <w:u w:val="none"/>
        </w:rPr>
      </w:pPr>
    </w:p>
    <w:p w:rsidR="0031576E" w:rsidRPr="0031576E" w:rsidRDefault="0031576E" w:rsidP="0031576E">
      <w:pPr>
        <w:spacing w:after="0"/>
        <w:ind w:left="567" w:hanging="567"/>
        <w:jc w:val="center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  <w:r w:rsidRP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 xml:space="preserve">Apátistvánfalva Községi </w:t>
      </w: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Önkormányzat Képviselő-testületének</w:t>
      </w:r>
    </w:p>
    <w:p w:rsidR="0031576E" w:rsidRDefault="007A400B" w:rsidP="0031576E">
      <w:pPr>
        <w:spacing w:after="0"/>
        <w:ind w:left="567" w:hanging="567"/>
        <w:jc w:val="center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15</w:t>
      </w:r>
      <w:r w:rsid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>/</w:t>
      </w: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2016</w:t>
      </w:r>
      <w:r w:rsid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 xml:space="preserve"> . (</w:t>
      </w: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IX</w:t>
      </w:r>
      <w:r w:rsid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>.</w:t>
      </w: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26.</w:t>
      </w:r>
      <w:r w:rsid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>) önkormányzati rendelete</w:t>
      </w:r>
    </w:p>
    <w:p w:rsidR="005125C1" w:rsidRPr="0031576E" w:rsidRDefault="0031576E" w:rsidP="005125C1">
      <w:pPr>
        <w:keepNext/>
        <w:spacing w:after="0"/>
        <w:jc w:val="center"/>
        <w:outlineLvl w:val="0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  <w:proofErr w:type="gramStart"/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a</w:t>
      </w:r>
      <w:proofErr w:type="gramEnd"/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 xml:space="preserve"> </w:t>
      </w:r>
      <w:r w:rsidR="005125C1" w:rsidRPr="0031576E">
        <w:rPr>
          <w:rFonts w:eastAsia="Times New Roman" w:cs="Times New Roman"/>
          <w:b/>
          <w:color w:val="auto"/>
          <w:szCs w:val="20"/>
          <w:u w:val="none"/>
          <w:lang w:eastAsia="hu-HU"/>
        </w:rPr>
        <w:t>falugondnoki szolgálatról</w:t>
      </w:r>
      <w:r w:rsidR="005125C1">
        <w:rPr>
          <w:rFonts w:eastAsia="Times New Roman" w:cs="Times New Roman"/>
          <w:b/>
          <w:color w:val="auto"/>
          <w:szCs w:val="20"/>
          <w:u w:val="none"/>
          <w:lang w:eastAsia="hu-HU"/>
        </w:rPr>
        <w:t xml:space="preserve"> szóló</w:t>
      </w:r>
    </w:p>
    <w:p w:rsidR="0031576E" w:rsidRDefault="005125C1" w:rsidP="0031576E">
      <w:pPr>
        <w:spacing w:after="0"/>
        <w:ind w:left="567" w:hanging="567"/>
        <w:jc w:val="center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6/2014. (II. 20.) önkormányzati rendelet</w:t>
      </w:r>
    </w:p>
    <w:p w:rsidR="005125C1" w:rsidRPr="0031576E" w:rsidRDefault="005125C1" w:rsidP="0031576E">
      <w:pPr>
        <w:spacing w:after="0"/>
        <w:ind w:left="567" w:hanging="567"/>
        <w:jc w:val="center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  <w:proofErr w:type="gramStart"/>
      <w:r>
        <w:rPr>
          <w:rFonts w:eastAsia="Times New Roman" w:cs="Times New Roman"/>
          <w:b/>
          <w:color w:val="auto"/>
          <w:szCs w:val="20"/>
          <w:u w:val="none"/>
          <w:lang w:eastAsia="hu-HU"/>
        </w:rPr>
        <w:t>módosításáról</w:t>
      </w:r>
      <w:proofErr w:type="gramEnd"/>
    </w:p>
    <w:p w:rsidR="0031576E" w:rsidRPr="0031576E" w:rsidRDefault="0031576E" w:rsidP="0031576E">
      <w:pPr>
        <w:spacing w:after="0"/>
        <w:jc w:val="center"/>
        <w:rPr>
          <w:rFonts w:eastAsia="Times New Roman" w:cs="Times New Roman"/>
          <w:b/>
          <w:color w:val="auto"/>
          <w:szCs w:val="20"/>
          <w:u w:val="none"/>
          <w:lang w:eastAsia="hu-HU"/>
        </w:rPr>
      </w:pPr>
    </w:p>
    <w:p w:rsidR="0031576E" w:rsidRPr="0031576E" w:rsidRDefault="0031576E" w:rsidP="0031576E">
      <w:pPr>
        <w:spacing w:after="0"/>
        <w:rPr>
          <w:rFonts w:eastAsia="Times New Roman" w:cs="Times New Roman"/>
          <w:color w:val="auto"/>
          <w:szCs w:val="20"/>
          <w:u w:val="none"/>
          <w:lang w:eastAsia="hu-HU"/>
        </w:rPr>
      </w:pPr>
    </w:p>
    <w:p w:rsidR="0031576E" w:rsidRDefault="0031576E" w:rsidP="0031576E">
      <w:pPr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31576E">
        <w:rPr>
          <w:rFonts w:eastAsia="Times New Roman" w:cs="Times New Roman"/>
          <w:color w:val="auto"/>
          <w:u w:val="none"/>
          <w:lang w:eastAsia="hu-HU"/>
        </w:rPr>
        <w:t>Apátistvánfalva Községi Önkormányzat Képviselő-testülete az Alaptörvény 32. cikk (2) bekezdésében, valamint a szociális igazgatásról és szociális ellátásokról szóló 1993. évi III. törvény 60. § (4) bekezdésében kapott felhatalmazás alapján, az Alaptörvény 32. cikk (1) bekezdés a) pontjában és a szociális igazgatásról és szociális ellátásokról szó</w:t>
      </w:r>
      <w:r w:rsidR="00F62DE5">
        <w:rPr>
          <w:rFonts w:eastAsia="Times New Roman" w:cs="Times New Roman"/>
          <w:color w:val="auto"/>
          <w:u w:val="none"/>
          <w:lang w:eastAsia="hu-HU"/>
        </w:rPr>
        <w:t>ló 1993. évi III. törvény 2. §-</w:t>
      </w:r>
      <w:r w:rsidR="00E5191B">
        <w:rPr>
          <w:rFonts w:eastAsia="Times New Roman" w:cs="Times New Roman"/>
          <w:color w:val="auto"/>
          <w:u w:val="none"/>
          <w:lang w:eastAsia="hu-HU"/>
        </w:rPr>
        <w:t xml:space="preserve"> </w:t>
      </w:r>
      <w:proofErr w:type="spellStart"/>
      <w:r w:rsidR="00F62DE5">
        <w:rPr>
          <w:rFonts w:eastAsia="Times New Roman" w:cs="Times New Roman"/>
          <w:color w:val="auto"/>
          <w:u w:val="none"/>
          <w:lang w:eastAsia="hu-HU"/>
        </w:rPr>
        <w:t>á</w:t>
      </w:r>
      <w:r w:rsidRPr="0031576E">
        <w:rPr>
          <w:rFonts w:eastAsia="Times New Roman" w:cs="Times New Roman"/>
          <w:color w:val="auto"/>
          <w:u w:val="none"/>
          <w:lang w:eastAsia="hu-HU"/>
        </w:rPr>
        <w:t>ban</w:t>
      </w:r>
      <w:proofErr w:type="spellEnd"/>
      <w:r w:rsidRPr="0031576E">
        <w:rPr>
          <w:rFonts w:eastAsia="Times New Roman" w:cs="Times New Roman"/>
          <w:color w:val="auto"/>
          <w:u w:val="none"/>
          <w:lang w:eastAsia="hu-HU"/>
        </w:rPr>
        <w:t xml:space="preserve"> meghatározott feladatkörében eljárva a következőket rendeli el:</w:t>
      </w:r>
    </w:p>
    <w:p w:rsidR="005125C1" w:rsidRDefault="005125C1" w:rsidP="0031576E">
      <w:pPr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5125C1" w:rsidRDefault="005125C1" w:rsidP="005125C1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 xml:space="preserve">1. § </w:t>
      </w:r>
      <w:r>
        <w:rPr>
          <w:rFonts w:eastAsia="Times New Roman" w:cs="Times New Roman"/>
          <w:color w:val="auto"/>
          <w:u w:val="none"/>
          <w:lang w:eastAsia="hu-HU"/>
        </w:rPr>
        <w:t>A</w:t>
      </w:r>
      <w:r w:rsidRPr="005125C1">
        <w:rPr>
          <w:rFonts w:eastAsia="Times New Roman" w:cs="Times New Roman"/>
          <w:color w:val="auto"/>
          <w:u w:val="none"/>
          <w:lang w:eastAsia="hu-HU"/>
        </w:rPr>
        <w:t xml:space="preserve"> falugondnoki szolgálatról szóló</w:t>
      </w:r>
      <w:r>
        <w:rPr>
          <w:rFonts w:eastAsia="Times New Roman" w:cs="Times New Roman"/>
          <w:color w:val="auto"/>
          <w:u w:val="none"/>
          <w:lang w:eastAsia="hu-HU"/>
        </w:rPr>
        <w:t xml:space="preserve"> </w:t>
      </w:r>
      <w:r w:rsidRPr="005125C1">
        <w:rPr>
          <w:rFonts w:eastAsia="Times New Roman" w:cs="Times New Roman"/>
          <w:color w:val="auto"/>
          <w:u w:val="none"/>
          <w:lang w:eastAsia="hu-HU"/>
        </w:rPr>
        <w:t>6/2014. (II. 20.) önkormányzati rendelet</w:t>
      </w:r>
      <w:r>
        <w:rPr>
          <w:rFonts w:eastAsia="Times New Roman" w:cs="Times New Roman"/>
          <w:color w:val="auto"/>
          <w:u w:val="none"/>
          <w:lang w:eastAsia="hu-HU"/>
        </w:rPr>
        <w:t xml:space="preserve"> (a továbbiakban: Rendelet) </w:t>
      </w:r>
      <w:r w:rsidR="00FB3493">
        <w:rPr>
          <w:rFonts w:eastAsia="Times New Roman" w:cs="Times New Roman"/>
          <w:color w:val="auto"/>
          <w:u w:val="none"/>
          <w:lang w:eastAsia="hu-HU"/>
        </w:rPr>
        <w:t>4. § (1) bekezdése helyébe a következő rendelkezés lép:</w:t>
      </w:r>
    </w:p>
    <w:p w:rsidR="00FB3493" w:rsidRDefault="00FB3493" w:rsidP="005125C1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FB3493" w:rsidRDefault="00FB3493" w:rsidP="00FB3493">
      <w:pPr>
        <w:spacing w:after="0"/>
        <w:ind w:left="426" w:hanging="284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color w:val="auto"/>
          <w:u w:val="none"/>
          <w:lang w:eastAsia="hu-HU"/>
        </w:rPr>
        <w:t xml:space="preserve">„(1) </w:t>
      </w:r>
      <w:r w:rsidRPr="00FB3493">
        <w:rPr>
          <w:rFonts w:eastAsia="Times New Roman" w:cs="Times New Roman"/>
          <w:color w:val="auto"/>
          <w:u w:val="none"/>
          <w:lang w:eastAsia="hu-HU"/>
        </w:rPr>
        <w:t>Az étkeztetésben való közreműködés során a falugondnoki szolgálat biztosítja a szociális gondoskodás helyi szabályairól</w:t>
      </w:r>
      <w:r>
        <w:rPr>
          <w:rFonts w:eastAsia="Times New Roman" w:cs="Times New Roman"/>
          <w:color w:val="auto"/>
          <w:u w:val="none"/>
          <w:lang w:eastAsia="hu-HU"/>
        </w:rPr>
        <w:t xml:space="preserve"> szóló</w:t>
      </w:r>
      <w:r w:rsidRPr="00FB3493">
        <w:rPr>
          <w:rFonts w:eastAsia="Times New Roman" w:cs="Times New Roman"/>
          <w:color w:val="auto"/>
          <w:u w:val="none"/>
          <w:lang w:eastAsia="hu-HU"/>
        </w:rPr>
        <w:t xml:space="preserve"> </w:t>
      </w:r>
      <w:r>
        <w:rPr>
          <w:rFonts w:eastAsia="Times New Roman" w:cs="Times New Roman"/>
          <w:color w:val="auto"/>
          <w:u w:val="none"/>
          <w:lang w:eastAsia="hu-HU"/>
        </w:rPr>
        <w:t>6/2015. (II. 23.) önkormányzati rendelet</w:t>
      </w:r>
      <w:r w:rsidRPr="00FB3493">
        <w:rPr>
          <w:rFonts w:eastAsia="Times New Roman" w:cs="Times New Roman"/>
          <w:color w:val="auto"/>
          <w:u w:val="none"/>
          <w:lang w:eastAsia="hu-HU"/>
        </w:rPr>
        <w:t xml:space="preserve"> (a tová</w:t>
      </w:r>
      <w:r>
        <w:rPr>
          <w:rFonts w:eastAsia="Times New Roman" w:cs="Times New Roman"/>
          <w:color w:val="auto"/>
          <w:u w:val="none"/>
          <w:lang w:eastAsia="hu-HU"/>
        </w:rPr>
        <w:t>bbiakban: szociális rendelet) 10</w:t>
      </w:r>
      <w:r w:rsidRPr="00FB3493">
        <w:rPr>
          <w:rFonts w:eastAsia="Times New Roman" w:cs="Times New Roman"/>
          <w:color w:val="auto"/>
          <w:u w:val="none"/>
          <w:lang w:eastAsia="hu-HU"/>
        </w:rPr>
        <w:t>. §-</w:t>
      </w:r>
      <w:r w:rsidR="00E5191B">
        <w:rPr>
          <w:rFonts w:eastAsia="Times New Roman" w:cs="Times New Roman"/>
          <w:color w:val="auto"/>
          <w:u w:val="none"/>
          <w:lang w:eastAsia="hu-HU"/>
        </w:rPr>
        <w:t xml:space="preserve"> </w:t>
      </w:r>
      <w:proofErr w:type="gramStart"/>
      <w:r w:rsidRPr="00FB3493">
        <w:rPr>
          <w:rFonts w:eastAsia="Times New Roman" w:cs="Times New Roman"/>
          <w:color w:val="auto"/>
          <w:u w:val="none"/>
          <w:lang w:eastAsia="hu-HU"/>
        </w:rPr>
        <w:t>a</w:t>
      </w:r>
      <w:proofErr w:type="gramEnd"/>
      <w:r w:rsidRPr="00FB3493">
        <w:rPr>
          <w:rFonts w:eastAsia="Times New Roman" w:cs="Times New Roman"/>
          <w:color w:val="auto"/>
          <w:u w:val="none"/>
          <w:lang w:eastAsia="hu-HU"/>
        </w:rPr>
        <w:t xml:space="preserve"> alapján megállapított szociális étkeztetést az étel házhoz szállításával, vagy az ellátott étkezési helyére, majd onnan otthonába szállításával.</w:t>
      </w:r>
      <w:r>
        <w:rPr>
          <w:rFonts w:eastAsia="Times New Roman" w:cs="Times New Roman"/>
          <w:color w:val="auto"/>
          <w:u w:val="none"/>
          <w:lang w:eastAsia="hu-HU"/>
        </w:rPr>
        <w:t>”</w:t>
      </w:r>
    </w:p>
    <w:p w:rsidR="00FB3493" w:rsidRDefault="00FB3493" w:rsidP="00FB3493">
      <w:pPr>
        <w:spacing w:after="0"/>
        <w:ind w:left="426" w:hanging="284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FB3493" w:rsidRDefault="00FB3493" w:rsidP="00FB3493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 xml:space="preserve">2. § </w:t>
      </w:r>
      <w:r>
        <w:rPr>
          <w:rFonts w:eastAsia="Times New Roman" w:cs="Times New Roman"/>
          <w:color w:val="auto"/>
          <w:u w:val="none"/>
          <w:lang w:eastAsia="hu-HU"/>
        </w:rPr>
        <w:t>A Rendelet 21. § (</w:t>
      </w:r>
      <w:proofErr w:type="gramStart"/>
      <w:r>
        <w:rPr>
          <w:rFonts w:eastAsia="Times New Roman" w:cs="Times New Roman"/>
          <w:color w:val="auto"/>
          <w:u w:val="none"/>
          <w:lang w:eastAsia="hu-HU"/>
        </w:rPr>
        <w:t>1 )</w:t>
      </w:r>
      <w:proofErr w:type="gramEnd"/>
      <w:r>
        <w:rPr>
          <w:rFonts w:eastAsia="Times New Roman" w:cs="Times New Roman"/>
          <w:color w:val="auto"/>
          <w:u w:val="none"/>
          <w:lang w:eastAsia="hu-HU"/>
        </w:rPr>
        <w:t xml:space="preserve"> bekezdése helyébe a következő rendelkezés lép:</w:t>
      </w:r>
    </w:p>
    <w:p w:rsidR="00FB3493" w:rsidRDefault="00FB3493" w:rsidP="00FB3493">
      <w:pPr>
        <w:spacing w:after="0"/>
        <w:ind w:left="426" w:hanging="284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FB3493" w:rsidRDefault="00FB3493" w:rsidP="00FB3493">
      <w:pPr>
        <w:spacing w:after="0"/>
        <w:ind w:left="426" w:hanging="284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color w:val="auto"/>
          <w:u w:val="none"/>
          <w:lang w:eastAsia="hu-HU"/>
        </w:rPr>
        <w:t xml:space="preserve">„(1) </w:t>
      </w:r>
      <w:r w:rsidRPr="00FB3493">
        <w:rPr>
          <w:rFonts w:eastAsia="Times New Roman" w:cs="Times New Roman"/>
          <w:color w:val="auto"/>
          <w:u w:val="none"/>
          <w:lang w:eastAsia="hu-HU"/>
        </w:rPr>
        <w:t>A 3. §</w:t>
      </w:r>
      <w:proofErr w:type="spellStart"/>
      <w:r w:rsidRPr="00FB3493">
        <w:rPr>
          <w:rFonts w:eastAsia="Times New Roman" w:cs="Times New Roman"/>
          <w:color w:val="auto"/>
          <w:u w:val="none"/>
          <w:lang w:eastAsia="hu-HU"/>
        </w:rPr>
        <w:t>-ban</w:t>
      </w:r>
      <w:proofErr w:type="spellEnd"/>
      <w:r w:rsidRPr="00FB3493">
        <w:rPr>
          <w:rFonts w:eastAsia="Times New Roman" w:cs="Times New Roman"/>
          <w:color w:val="auto"/>
          <w:u w:val="none"/>
          <w:lang w:eastAsia="hu-HU"/>
        </w:rPr>
        <w:t xml:space="preserve"> foglaltak ellátását a </w:t>
      </w:r>
      <w:r>
        <w:rPr>
          <w:rFonts w:eastAsia="Times New Roman" w:cs="Times New Roman"/>
          <w:color w:val="auto"/>
          <w:u w:val="none"/>
          <w:lang w:eastAsia="hu-HU"/>
        </w:rPr>
        <w:t>szociális rendelete</w:t>
      </w:r>
      <w:r w:rsidRPr="00FB3493">
        <w:rPr>
          <w:rFonts w:eastAsia="Times New Roman" w:cs="Times New Roman"/>
          <w:color w:val="auto"/>
          <w:u w:val="none"/>
          <w:lang w:eastAsia="hu-HU"/>
        </w:rPr>
        <w:t>n alapuló határozat szerint lehet igénybe venni.</w:t>
      </w:r>
      <w:r>
        <w:rPr>
          <w:rFonts w:eastAsia="Times New Roman" w:cs="Times New Roman"/>
          <w:color w:val="auto"/>
          <w:u w:val="none"/>
          <w:lang w:eastAsia="hu-HU"/>
        </w:rPr>
        <w:t>”</w:t>
      </w:r>
    </w:p>
    <w:p w:rsidR="00FB3493" w:rsidRDefault="00FB3493" w:rsidP="00FB3493">
      <w:pPr>
        <w:spacing w:after="0"/>
        <w:ind w:left="426" w:hanging="284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FB3493" w:rsidRDefault="00FB3493" w:rsidP="00FB3493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 xml:space="preserve">3. § </w:t>
      </w:r>
      <w:r>
        <w:rPr>
          <w:rFonts w:eastAsia="Times New Roman" w:cs="Times New Roman"/>
          <w:color w:val="auto"/>
          <w:u w:val="none"/>
          <w:lang w:eastAsia="hu-HU"/>
        </w:rPr>
        <w:t>Ez a rendelet a kihirdetését követő napon lép hatályba.</w:t>
      </w:r>
    </w:p>
    <w:p w:rsidR="00FB3493" w:rsidRDefault="00FB3493" w:rsidP="00FB3493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D0104C" w:rsidRDefault="00D0104C" w:rsidP="00D0104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D0104C" w:rsidRDefault="00D0104C" w:rsidP="00D0104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D0104C" w:rsidRDefault="00D0104C" w:rsidP="00D0104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D0104C" w:rsidRPr="00BD085B" w:rsidRDefault="00D0104C" w:rsidP="00D0104C">
      <w:pPr>
        <w:tabs>
          <w:tab w:val="left" w:pos="6237"/>
        </w:tabs>
        <w:spacing w:after="20"/>
        <w:ind w:left="677" w:firstLine="180"/>
        <w:jc w:val="both"/>
        <w:rPr>
          <w:rFonts w:cs="Times New Roman"/>
          <w:color w:val="auto"/>
          <w:u w:val="none"/>
          <w:lang w:eastAsia="hu-HU"/>
        </w:rPr>
      </w:pPr>
      <w:proofErr w:type="spellStart"/>
      <w:r>
        <w:rPr>
          <w:rFonts w:cs="Times New Roman"/>
          <w:color w:val="auto"/>
          <w:u w:val="none"/>
          <w:lang w:eastAsia="hu-HU"/>
        </w:rPr>
        <w:t>Császár-</w:t>
      </w:r>
      <w:r w:rsidRPr="00BD085B">
        <w:rPr>
          <w:rFonts w:cs="Times New Roman"/>
          <w:color w:val="auto"/>
          <w:u w:val="none"/>
          <w:lang w:eastAsia="hu-HU"/>
        </w:rPr>
        <w:t>Bartakovics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Csaba</w:t>
      </w:r>
      <w:r w:rsidR="00805139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805139">
        <w:rPr>
          <w:rFonts w:cs="Times New Roman"/>
          <w:color w:val="auto"/>
          <w:u w:val="none"/>
          <w:lang w:eastAsia="hu-HU"/>
        </w:rPr>
        <w:t>sk</w:t>
      </w:r>
      <w:proofErr w:type="spellEnd"/>
      <w:r w:rsidR="00805139">
        <w:rPr>
          <w:rFonts w:cs="Times New Roman"/>
          <w:color w:val="auto"/>
          <w:u w:val="none"/>
          <w:lang w:eastAsia="hu-HU"/>
        </w:rPr>
        <w:t>.</w:t>
      </w:r>
      <w:r>
        <w:rPr>
          <w:rFonts w:cs="Times New Roman"/>
          <w:color w:val="auto"/>
          <w:u w:val="none"/>
          <w:lang w:eastAsia="hu-HU"/>
        </w:rPr>
        <w:tab/>
      </w:r>
      <w:r w:rsidRPr="00BD085B">
        <w:rPr>
          <w:rFonts w:cs="Times New Roman"/>
          <w:color w:val="auto"/>
          <w:u w:val="none"/>
          <w:lang w:eastAsia="hu-HU"/>
        </w:rPr>
        <w:t xml:space="preserve">Dr. </w:t>
      </w:r>
      <w:proofErr w:type="spellStart"/>
      <w:r w:rsidRPr="00BD085B">
        <w:rPr>
          <w:rFonts w:cs="Times New Roman"/>
          <w:color w:val="auto"/>
          <w:u w:val="none"/>
          <w:lang w:eastAsia="hu-HU"/>
        </w:rPr>
        <w:t>Dancsecs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Zsolt</w:t>
      </w:r>
      <w:r w:rsidR="00805139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805139">
        <w:rPr>
          <w:rFonts w:cs="Times New Roman"/>
          <w:color w:val="auto"/>
          <w:u w:val="none"/>
          <w:lang w:eastAsia="hu-HU"/>
        </w:rPr>
        <w:t>sk</w:t>
      </w:r>
      <w:proofErr w:type="spellEnd"/>
      <w:r w:rsidR="00805139">
        <w:rPr>
          <w:rFonts w:cs="Times New Roman"/>
          <w:color w:val="auto"/>
          <w:u w:val="none"/>
          <w:lang w:eastAsia="hu-HU"/>
        </w:rPr>
        <w:t>.</w:t>
      </w:r>
    </w:p>
    <w:p w:rsidR="00D0104C" w:rsidRPr="00BD085B" w:rsidRDefault="00D0104C" w:rsidP="00D0104C">
      <w:pPr>
        <w:tabs>
          <w:tab w:val="left" w:pos="1418"/>
          <w:tab w:val="left" w:pos="6804"/>
        </w:tabs>
        <w:spacing w:after="20"/>
        <w:ind w:left="57" w:firstLine="180"/>
        <w:jc w:val="both"/>
        <w:rPr>
          <w:rFonts w:cs="Times New Roman"/>
          <w:color w:val="auto"/>
          <w:u w:val="none"/>
          <w:lang w:eastAsia="hu-HU"/>
        </w:rPr>
      </w:pPr>
      <w:r>
        <w:rPr>
          <w:rFonts w:cs="Times New Roman"/>
          <w:color w:val="auto"/>
          <w:u w:val="none"/>
          <w:lang w:eastAsia="hu-HU"/>
        </w:rPr>
        <w:tab/>
      </w:r>
      <w:proofErr w:type="gramStart"/>
      <w:r w:rsidRPr="00BD085B">
        <w:rPr>
          <w:rFonts w:cs="Times New Roman"/>
          <w:color w:val="auto"/>
          <w:u w:val="none"/>
          <w:lang w:eastAsia="hu-HU"/>
        </w:rPr>
        <w:t>polgármeste</w:t>
      </w:r>
      <w:r>
        <w:rPr>
          <w:rFonts w:cs="Times New Roman"/>
          <w:color w:val="auto"/>
          <w:u w:val="none"/>
          <w:lang w:eastAsia="hu-HU"/>
        </w:rPr>
        <w:t>r</w:t>
      </w:r>
      <w:proofErr w:type="gramEnd"/>
      <w:r>
        <w:rPr>
          <w:rFonts w:cs="Times New Roman"/>
          <w:color w:val="auto"/>
          <w:u w:val="none"/>
          <w:lang w:eastAsia="hu-HU"/>
        </w:rPr>
        <w:t xml:space="preserve"> </w:t>
      </w:r>
      <w:r>
        <w:rPr>
          <w:rFonts w:cs="Times New Roman"/>
          <w:color w:val="auto"/>
          <w:u w:val="none"/>
          <w:lang w:eastAsia="hu-HU"/>
        </w:rPr>
        <w:tab/>
        <w:t xml:space="preserve"> </w:t>
      </w:r>
      <w:r w:rsidRPr="00BD085B">
        <w:rPr>
          <w:rFonts w:cs="Times New Roman"/>
          <w:color w:val="auto"/>
          <w:u w:val="none"/>
          <w:lang w:eastAsia="hu-HU"/>
        </w:rPr>
        <w:t>jegyző</w:t>
      </w:r>
    </w:p>
    <w:p w:rsidR="00D0104C" w:rsidRDefault="00D0104C" w:rsidP="00D0104C">
      <w:pPr>
        <w:spacing w:after="0"/>
        <w:jc w:val="both"/>
        <w:rPr>
          <w:color w:val="000000" w:themeColor="text1"/>
          <w:u w:val="none"/>
        </w:rPr>
      </w:pPr>
    </w:p>
    <w:p w:rsidR="00D0104C" w:rsidRPr="005C662F" w:rsidRDefault="00D0104C" w:rsidP="00D0104C">
      <w:pPr>
        <w:spacing w:after="0"/>
        <w:jc w:val="both"/>
        <w:rPr>
          <w:color w:val="000000" w:themeColor="text1"/>
          <w:u w:val="none"/>
        </w:rPr>
      </w:pPr>
    </w:p>
    <w:p w:rsidR="00D0104C" w:rsidRPr="00BD085B" w:rsidRDefault="00D0104C" w:rsidP="00D0104C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</w:p>
    <w:p w:rsidR="00D0104C" w:rsidRPr="00BD085B" w:rsidRDefault="00D0104C" w:rsidP="00D0104C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 xml:space="preserve">Ezt a rendeletet Apátistvánfalva Községi Önkormányzat Képviselő-testülete a </w:t>
      </w:r>
      <w:r w:rsidR="007A400B">
        <w:rPr>
          <w:rFonts w:cs="Times New Roman"/>
          <w:color w:val="000000"/>
          <w:u w:val="none"/>
        </w:rPr>
        <w:t>2016</w:t>
      </w:r>
      <w:r>
        <w:rPr>
          <w:rFonts w:cs="Times New Roman"/>
          <w:color w:val="000000"/>
          <w:u w:val="none"/>
        </w:rPr>
        <w:t>.</w:t>
      </w:r>
      <w:r w:rsidR="007A400B">
        <w:rPr>
          <w:rFonts w:cs="Times New Roman"/>
          <w:color w:val="000000"/>
          <w:u w:val="none"/>
        </w:rPr>
        <w:t>szeptember 23</w:t>
      </w:r>
      <w:r>
        <w:rPr>
          <w:rFonts w:cs="Times New Roman"/>
          <w:color w:val="000000"/>
          <w:u w:val="none"/>
        </w:rPr>
        <w:t>-i</w:t>
      </w:r>
      <w:r w:rsidRPr="00BD085B">
        <w:rPr>
          <w:rFonts w:cs="Times New Roman"/>
          <w:color w:val="000000"/>
          <w:u w:val="none"/>
        </w:rPr>
        <w:t xml:space="preserve"> ülésén fogadta el.</w:t>
      </w:r>
    </w:p>
    <w:p w:rsidR="00D0104C" w:rsidRPr="00BD085B" w:rsidRDefault="00D0104C" w:rsidP="00D0104C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D0104C" w:rsidRPr="00BD085B" w:rsidRDefault="00D0104C" w:rsidP="00D0104C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D0104C" w:rsidRDefault="00D0104C" w:rsidP="00D0104C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>Kihirdetve:</w:t>
      </w:r>
    </w:p>
    <w:p w:rsidR="007A400B" w:rsidRPr="00BD085B" w:rsidRDefault="007A400B" w:rsidP="00D0104C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>
        <w:rPr>
          <w:rFonts w:cs="Times New Roman"/>
          <w:color w:val="000000"/>
          <w:u w:val="none"/>
        </w:rPr>
        <w:t>2016. szeptember 26.-án</w:t>
      </w:r>
      <w:r w:rsidR="00B65A27">
        <w:rPr>
          <w:rFonts w:cs="Times New Roman"/>
          <w:color w:val="000000"/>
          <w:u w:val="none"/>
        </w:rPr>
        <w:t>.</w:t>
      </w:r>
    </w:p>
    <w:p w:rsidR="00D0104C" w:rsidRPr="00BD085B" w:rsidRDefault="00D0104C" w:rsidP="00D0104C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D0104C" w:rsidRPr="00BD085B" w:rsidRDefault="00D0104C" w:rsidP="00D0104C">
      <w:pPr>
        <w:tabs>
          <w:tab w:val="left" w:pos="6804"/>
        </w:tabs>
        <w:spacing w:after="0"/>
        <w:ind w:left="3969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  <w:t xml:space="preserve">Dr. </w:t>
      </w:r>
      <w:proofErr w:type="spellStart"/>
      <w:r w:rsidRPr="00BD085B">
        <w:rPr>
          <w:rFonts w:cs="Times New Roman"/>
          <w:color w:val="000000"/>
          <w:u w:val="none"/>
        </w:rPr>
        <w:t>Dancsecs</w:t>
      </w:r>
      <w:proofErr w:type="spellEnd"/>
      <w:r w:rsidRPr="00BD085B">
        <w:rPr>
          <w:rFonts w:cs="Times New Roman"/>
          <w:color w:val="000000"/>
          <w:u w:val="none"/>
        </w:rPr>
        <w:t xml:space="preserve"> Zsolt</w:t>
      </w:r>
      <w:r w:rsidR="00805139">
        <w:rPr>
          <w:rFonts w:cs="Times New Roman"/>
          <w:color w:val="000000"/>
          <w:u w:val="none"/>
        </w:rPr>
        <w:t xml:space="preserve"> </w:t>
      </w:r>
      <w:proofErr w:type="spellStart"/>
      <w:r w:rsidR="00805139">
        <w:rPr>
          <w:rFonts w:cs="Times New Roman"/>
          <w:color w:val="000000"/>
          <w:u w:val="none"/>
        </w:rPr>
        <w:t>sk</w:t>
      </w:r>
      <w:proofErr w:type="spellEnd"/>
      <w:r w:rsidR="00805139">
        <w:rPr>
          <w:rFonts w:cs="Times New Roman"/>
          <w:color w:val="000000"/>
          <w:u w:val="none"/>
        </w:rPr>
        <w:t>.</w:t>
      </w:r>
    </w:p>
    <w:p w:rsidR="00D0104C" w:rsidRPr="00D0104C" w:rsidRDefault="00D0104C" w:rsidP="00C544E1">
      <w:pPr>
        <w:tabs>
          <w:tab w:val="left" w:pos="7371"/>
        </w:tabs>
        <w:spacing w:after="0"/>
        <w:ind w:left="426" w:hanging="425"/>
        <w:jc w:val="both"/>
        <w:rPr>
          <w:color w:val="000000" w:themeColor="text1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</w:r>
      <w:r>
        <w:rPr>
          <w:rFonts w:cs="Times New Roman"/>
          <w:color w:val="000000"/>
          <w:u w:val="none"/>
        </w:rPr>
        <w:t xml:space="preserve"> </w:t>
      </w:r>
      <w:r w:rsidRPr="00BD085B">
        <w:rPr>
          <w:rFonts w:cs="Times New Roman"/>
          <w:color w:val="000000"/>
          <w:u w:val="none"/>
        </w:rPr>
        <w:t xml:space="preserve"> </w:t>
      </w:r>
      <w:proofErr w:type="gramStart"/>
      <w:r w:rsidRPr="00BD085B">
        <w:rPr>
          <w:rFonts w:cs="Times New Roman"/>
          <w:color w:val="000000"/>
          <w:u w:val="none"/>
        </w:rPr>
        <w:t>jegyző</w:t>
      </w:r>
      <w:proofErr w:type="gramEnd"/>
    </w:p>
    <w:sectPr w:rsidR="00D0104C" w:rsidRPr="00D0104C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90C"/>
    <w:rsid w:val="000034D5"/>
    <w:rsid w:val="00137392"/>
    <w:rsid w:val="00273578"/>
    <w:rsid w:val="002B2614"/>
    <w:rsid w:val="0031576E"/>
    <w:rsid w:val="00354CF8"/>
    <w:rsid w:val="005125C1"/>
    <w:rsid w:val="00544B36"/>
    <w:rsid w:val="00652E73"/>
    <w:rsid w:val="00714293"/>
    <w:rsid w:val="00716820"/>
    <w:rsid w:val="007A400B"/>
    <w:rsid w:val="00805139"/>
    <w:rsid w:val="008D490C"/>
    <w:rsid w:val="009E1611"/>
    <w:rsid w:val="00B65A27"/>
    <w:rsid w:val="00BF7B8A"/>
    <w:rsid w:val="00C544E1"/>
    <w:rsid w:val="00C94775"/>
    <w:rsid w:val="00CB4380"/>
    <w:rsid w:val="00CE503F"/>
    <w:rsid w:val="00D0104C"/>
    <w:rsid w:val="00E5191B"/>
    <w:rsid w:val="00E975D4"/>
    <w:rsid w:val="00EB4994"/>
    <w:rsid w:val="00F36A54"/>
    <w:rsid w:val="00F62DE5"/>
    <w:rsid w:val="00F90D8D"/>
    <w:rsid w:val="00FB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578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9</cp:revision>
  <dcterms:created xsi:type="dcterms:W3CDTF">2016-09-16T06:07:00Z</dcterms:created>
  <dcterms:modified xsi:type="dcterms:W3CDTF">2016-09-21T12:11:00Z</dcterms:modified>
</cp:coreProperties>
</file>