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81" w:rsidRPr="00005B9D" w:rsidRDefault="00C06981" w:rsidP="00C06981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005B9D">
        <w:rPr>
          <w:rFonts w:ascii="Times New Roman" w:hAnsi="Times New Roman"/>
          <w:bCs/>
          <w:color w:val="000000"/>
          <w:sz w:val="24"/>
          <w:szCs w:val="24"/>
        </w:rPr>
        <w:t>. sz</w:t>
      </w:r>
      <w:r>
        <w:rPr>
          <w:rFonts w:ascii="Times New Roman" w:hAnsi="Times New Roman"/>
          <w:bCs/>
          <w:color w:val="000000"/>
          <w:sz w:val="24"/>
          <w:szCs w:val="24"/>
        </w:rPr>
        <w:t>ámú</w:t>
      </w:r>
      <w:r w:rsidRPr="00005B9D">
        <w:rPr>
          <w:rFonts w:ascii="Times New Roman" w:hAnsi="Times New Roman"/>
          <w:bCs/>
          <w:color w:val="000000"/>
          <w:sz w:val="24"/>
          <w:szCs w:val="24"/>
        </w:rPr>
        <w:t xml:space="preserve"> melléklet a </w:t>
      </w:r>
      <w:r w:rsidRPr="005549AB">
        <w:rPr>
          <w:rFonts w:ascii="Times New Roman" w:hAnsi="Times New Roman"/>
          <w:bCs/>
          <w:color w:val="000000"/>
          <w:sz w:val="24"/>
          <w:szCs w:val="24"/>
        </w:rPr>
        <w:t xml:space="preserve">14/2020. (VIII.25.) </w:t>
      </w:r>
      <w:r w:rsidRPr="00005B9D">
        <w:rPr>
          <w:rFonts w:ascii="Times New Roman" w:hAnsi="Times New Roman"/>
          <w:bCs/>
          <w:color w:val="000000"/>
          <w:sz w:val="24"/>
          <w:szCs w:val="24"/>
        </w:rPr>
        <w:t xml:space="preserve">önkormányzati rendelethez </w:t>
      </w: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73"/>
        <w:gridCol w:w="2403"/>
        <w:gridCol w:w="2390"/>
        <w:gridCol w:w="2383"/>
      </w:tblGrid>
      <w:tr w:rsidR="00C06981" w:rsidRPr="00A1325A" w:rsidTr="00D35E7D">
        <w:trPr>
          <w:trHeight w:val="570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981" w:rsidRPr="00A1325A" w:rsidRDefault="00C06981" w:rsidP="00D35E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31AD">
              <w:rPr>
                <w:rFonts w:ascii="Times New Roman" w:hAnsi="Times New Roman"/>
                <w:sz w:val="20"/>
                <w:szCs w:val="20"/>
              </w:rPr>
              <w:t>ÓVODA</w:t>
            </w:r>
            <w:r w:rsidRPr="00A13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06981" w:rsidRPr="00A1325A" w:rsidTr="00D35E7D">
        <w:trPr>
          <w:trHeight w:val="570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981" w:rsidRPr="00A1325A" w:rsidRDefault="00C06981" w:rsidP="00D35E7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KORMÁNYZATI FUNKCIÓ</w:t>
            </w:r>
          </w:p>
        </w:tc>
      </w:tr>
      <w:tr w:rsidR="00C06981" w:rsidRPr="00A1325A" w:rsidTr="00D35E7D">
        <w:trPr>
          <w:trHeight w:val="40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C06981" w:rsidRPr="00A1325A" w:rsidRDefault="00C06981" w:rsidP="00D35E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C06981" w:rsidRPr="00A1325A" w:rsidRDefault="00C06981" w:rsidP="00D35E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C06981" w:rsidRPr="00A1325A" w:rsidRDefault="00C06981" w:rsidP="00D35E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06981" w:rsidRPr="00A1325A" w:rsidRDefault="00C06981" w:rsidP="00D35E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6981" w:rsidRPr="00A1325A" w:rsidTr="00D35E7D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C06981" w:rsidRPr="00A1325A" w:rsidRDefault="00C06981" w:rsidP="00D35E7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Kormányzati funkció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:rsidR="00C06981" w:rsidRPr="00A1325A" w:rsidRDefault="00C06981" w:rsidP="00D35E7D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Kormányzati funkció elnevezése</w:t>
            </w:r>
          </w:p>
        </w:tc>
      </w:tr>
      <w:tr w:rsidR="00C06981" w:rsidRPr="0045274C" w:rsidTr="00D35E7D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45274C" w:rsidRDefault="00C06981" w:rsidP="00D35E7D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074040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45274C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Fertőző megbetegedések megelőzése, járványügyi ellátás</w:t>
            </w:r>
          </w:p>
        </w:tc>
      </w:tr>
      <w:tr w:rsidR="00C06981" w:rsidRPr="0045274C" w:rsidTr="00D35E7D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45274C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091110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45274C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nevelés, ellátás szakmai feladatai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</w:t>
            </w:r>
          </w:p>
        </w:tc>
      </w:tr>
      <w:tr w:rsidR="00C06981" w:rsidRPr="000C1580" w:rsidTr="00D35E7D">
        <w:trPr>
          <w:trHeight w:val="529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0C1580" w:rsidRDefault="00C06981" w:rsidP="00D35E7D">
            <w:pPr>
              <w:spacing w:after="100" w:afterAutospacing="1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091120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0C1580" w:rsidRDefault="00C06981" w:rsidP="00D35E7D">
            <w:pPr>
              <w:autoSpaceDE w:val="0"/>
              <w:autoSpaceDN w:val="0"/>
              <w:spacing w:after="100" w:afterAutospacing="1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Sajátos nevelési igényű gyermekek óvodai nevelésének, ellátásának szakmai feladatai</w:t>
            </w:r>
          </w:p>
        </w:tc>
      </w:tr>
      <w:tr w:rsidR="00C06981" w:rsidRPr="0045274C" w:rsidTr="00D35E7D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45274C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091140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45274C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nevelés, ellátás működtetési feladatai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</w:t>
            </w:r>
          </w:p>
        </w:tc>
      </w:tr>
      <w:tr w:rsidR="00C06981" w:rsidRPr="0045274C" w:rsidTr="00D35E7D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45274C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096015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45274C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Gyermekétkeztetés köznevelési intézetben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</w:p>
        </w:tc>
      </w:tr>
      <w:tr w:rsidR="00C06981" w:rsidRPr="0045274C" w:rsidTr="00D35E7D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Default="00C06981" w:rsidP="00D35E7D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096025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45274C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Munkahelyi étkeztetés köznevelési intézetben</w:t>
            </w:r>
          </w:p>
        </w:tc>
      </w:tr>
      <w:tr w:rsidR="00C06981" w:rsidRPr="0045274C" w:rsidTr="00D35E7D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Default="00C06981" w:rsidP="00D35E7D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104030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0B4">
              <w:rPr>
                <w:rFonts w:ascii="Times New Roman" w:hAnsi="Times New Roman"/>
                <w:b/>
                <w:bCs/>
                <w:sz w:val="20"/>
                <w:szCs w:val="20"/>
              </w:rPr>
              <w:t>Gyermekek napközbeni ellátása családi bölcsőde, munkahelyi bölcsőde, napközbeni gyermekfelügyelet vagy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840B4">
              <w:rPr>
                <w:rFonts w:ascii="Times New Roman" w:hAnsi="Times New Roman"/>
                <w:b/>
                <w:bCs/>
                <w:sz w:val="20"/>
                <w:szCs w:val="20"/>
              </w:rPr>
              <w:t>alternatív napközbeni ellátás útján</w:t>
            </w:r>
          </w:p>
        </w:tc>
      </w:tr>
      <w:tr w:rsidR="00C06981" w:rsidRPr="0045274C" w:rsidTr="00D35E7D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Default="00C06981" w:rsidP="00D35E7D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104031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A840B4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0B4">
              <w:rPr>
                <w:rFonts w:ascii="Times New Roman" w:hAnsi="Times New Roman"/>
                <w:b/>
                <w:bCs/>
                <w:sz w:val="20"/>
                <w:szCs w:val="20"/>
              </w:rPr>
              <w:t>Gyermekek bölcsődében és mini bölcsődében történő ellátása</w:t>
            </w:r>
          </w:p>
        </w:tc>
      </w:tr>
      <w:tr w:rsidR="00C06981" w:rsidRPr="0045274C" w:rsidTr="00D35E7D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Default="00C06981" w:rsidP="00D35E7D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104035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A840B4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0B4">
              <w:rPr>
                <w:rFonts w:ascii="Times New Roman" w:hAnsi="Times New Roman"/>
                <w:b/>
                <w:bCs/>
                <w:sz w:val="20"/>
                <w:szCs w:val="20"/>
              </w:rPr>
              <w:t>Gyermekétkeztetés bölcsődében, fogyatékosok nappali intézményében</w:t>
            </w:r>
          </w:p>
        </w:tc>
      </w:tr>
      <w:tr w:rsidR="00C06981" w:rsidRPr="0045274C" w:rsidTr="00D35E7D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Default="00C06981" w:rsidP="00D35E7D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104037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Pr="0045274C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Intézményen kívüli gyermekétkeztetés</w:t>
            </w:r>
          </w:p>
        </w:tc>
      </w:tr>
      <w:tr w:rsidR="00C06981" w:rsidRPr="0045274C" w:rsidTr="00D35E7D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Default="00C06981" w:rsidP="00D35E7D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104060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C06981" w:rsidRDefault="00C06981" w:rsidP="00D35E7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40B4">
              <w:rPr>
                <w:rFonts w:ascii="Times New Roman" w:hAnsi="Times New Roman"/>
                <w:b/>
                <w:bCs/>
                <w:sz w:val="20"/>
                <w:szCs w:val="20"/>
              </w:rPr>
              <w:t>A gyermekek, fiatalok és családok életminőségét javító programok</w:t>
            </w:r>
          </w:p>
        </w:tc>
      </w:tr>
    </w:tbl>
    <w:p w:rsidR="00E61EBD" w:rsidRDefault="00E61EBD">
      <w:bookmarkStart w:id="0" w:name="_GoBack"/>
      <w:bookmarkEnd w:id="0"/>
    </w:p>
    <w:sectPr w:rsidR="00E6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81"/>
    <w:rsid w:val="00C06981"/>
    <w:rsid w:val="00E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698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698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Ottonari.Eszter</dc:creator>
  <cp:lastModifiedBy>Ottonari.Eszter</cp:lastModifiedBy>
  <cp:revision>1</cp:revision>
  <dcterms:created xsi:type="dcterms:W3CDTF">2020-09-08T07:58:00Z</dcterms:created>
  <dcterms:modified xsi:type="dcterms:W3CDTF">2020-09-08T07:59:00Z</dcterms:modified>
</cp:coreProperties>
</file>