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B4" w:rsidRDefault="00D026B4" w:rsidP="00D026B4">
      <w:pPr>
        <w:jc w:val="center"/>
        <w:rPr>
          <w:b/>
        </w:rPr>
      </w:pPr>
      <w:bookmarkStart w:id="0" w:name="_GoBack"/>
      <w:bookmarkEnd w:id="0"/>
      <w:r>
        <w:rPr>
          <w:b/>
        </w:rPr>
        <w:t>Indokolás</w:t>
      </w:r>
    </w:p>
    <w:p w:rsidR="00D026B4" w:rsidRDefault="00D026B4" w:rsidP="00D026B4">
      <w:pPr>
        <w:jc w:val="both"/>
        <w:rPr>
          <w:b/>
        </w:rPr>
      </w:pPr>
    </w:p>
    <w:p w:rsidR="00DD7C87" w:rsidRDefault="00DD7C87" w:rsidP="00D026B4">
      <w:pPr>
        <w:jc w:val="both"/>
        <w:rPr>
          <w:b/>
        </w:rPr>
      </w:pPr>
    </w:p>
    <w:p w:rsidR="00D026B4" w:rsidRPr="009140A5" w:rsidRDefault="00D026B4" w:rsidP="00D026B4">
      <w:pPr>
        <w:jc w:val="both"/>
        <w:rPr>
          <w:b/>
        </w:rPr>
      </w:pPr>
      <w:r w:rsidRPr="009140A5">
        <w:rPr>
          <w:b/>
        </w:rPr>
        <w:t>Általános indoklás</w:t>
      </w:r>
    </w:p>
    <w:p w:rsidR="00D026B4" w:rsidRPr="009140A5" w:rsidRDefault="00D026B4" w:rsidP="00D026B4">
      <w:pPr>
        <w:jc w:val="both"/>
      </w:pPr>
      <w:r w:rsidRPr="009140A5">
        <w:t>A zárszámadási rendelet megalkotása és annak módosítása az önkormányzat jogszabályban előírt kötelezettsége.</w:t>
      </w:r>
    </w:p>
    <w:p w:rsidR="00D026B4" w:rsidRPr="009140A5" w:rsidRDefault="00D026B4" w:rsidP="00D026B4">
      <w:pPr>
        <w:jc w:val="both"/>
      </w:pPr>
    </w:p>
    <w:p w:rsidR="00D026B4" w:rsidRPr="009140A5" w:rsidRDefault="00D026B4" w:rsidP="00D026B4">
      <w:pPr>
        <w:jc w:val="both"/>
        <w:rPr>
          <w:b/>
        </w:rPr>
      </w:pPr>
      <w:r w:rsidRPr="009140A5">
        <w:rPr>
          <w:b/>
        </w:rPr>
        <w:t>Részletes indokolás</w:t>
      </w:r>
    </w:p>
    <w:p w:rsidR="00D026B4" w:rsidRPr="009140A5" w:rsidRDefault="00D026B4" w:rsidP="00D026B4">
      <w:pPr>
        <w:jc w:val="both"/>
      </w:pPr>
    </w:p>
    <w:p w:rsidR="00D026B4" w:rsidRDefault="00D026B4" w:rsidP="00D026B4">
      <w:pPr>
        <w:jc w:val="both"/>
      </w:pPr>
      <w:r w:rsidRPr="009140A5">
        <w:tab/>
        <w:t>1-2.</w:t>
      </w:r>
      <w:r w:rsidRPr="009140A5">
        <w:tab/>
        <w:t>§-hoz: A zárszámadási</w:t>
      </w:r>
      <w:r>
        <w:t xml:space="preserve"> rendelet hatályosságával összefüggő rendelkezések</w:t>
      </w:r>
    </w:p>
    <w:p w:rsidR="00D026B4" w:rsidRDefault="00D026B4" w:rsidP="00D026B4">
      <w:pPr>
        <w:ind w:left="708" w:hanging="708"/>
        <w:jc w:val="both"/>
      </w:pPr>
      <w:r>
        <w:tab/>
        <w:t>3-8.</w:t>
      </w:r>
      <w:r>
        <w:tab/>
        <w:t>§-hoz: Az Áht. 24. § (4) bekezdése és 91. § (2) bekezdése alapján pénzeszközök</w:t>
      </w:r>
    </w:p>
    <w:p w:rsidR="00D026B4" w:rsidRDefault="00D026B4" w:rsidP="00D026B4">
      <w:pPr>
        <w:ind w:left="1418" w:firstLine="1"/>
        <w:jc w:val="both"/>
      </w:pPr>
      <w:r>
        <w:t>változásának és az önkormányzati vagyon változásának kimutatása.</w:t>
      </w:r>
    </w:p>
    <w:p w:rsidR="00D026B4" w:rsidRDefault="00D026B4" w:rsidP="00D026B4">
      <w:pPr>
        <w:ind w:left="708" w:hanging="708"/>
        <w:jc w:val="both"/>
      </w:pPr>
      <w:r>
        <w:tab/>
        <w:t>9.</w:t>
      </w:r>
      <w:r>
        <w:tab/>
        <w:t>§-hoz: Költségvetési létszámkeret meghatározása.</w:t>
      </w:r>
    </w:p>
    <w:p w:rsidR="00D026B4" w:rsidRDefault="00D026B4" w:rsidP="00D026B4">
      <w:pPr>
        <w:ind w:left="708" w:hanging="708"/>
        <w:jc w:val="both"/>
      </w:pPr>
      <w:r>
        <w:tab/>
        <w:t>10.</w:t>
      </w:r>
      <w:r>
        <w:tab/>
        <w:t>§-hoz: Hatálybalépéssel összefüggő záró rendelkezések.</w:t>
      </w:r>
    </w:p>
    <w:p w:rsidR="00D026B4" w:rsidRDefault="00D026B4" w:rsidP="00D026B4">
      <w:pPr>
        <w:ind w:left="708" w:hanging="708"/>
        <w:jc w:val="both"/>
      </w:pPr>
    </w:p>
    <w:p w:rsidR="00D026B4" w:rsidRDefault="00D026B4" w:rsidP="00D026B4">
      <w:pPr>
        <w:ind w:left="708" w:hanging="708"/>
        <w:jc w:val="both"/>
        <w:rPr>
          <w:b/>
        </w:rPr>
      </w:pPr>
      <w:r>
        <w:rPr>
          <w:b/>
        </w:rPr>
        <w:t>Várható társadalmi, gazdasági hatás:</w:t>
      </w:r>
    </w:p>
    <w:p w:rsidR="00D026B4" w:rsidRDefault="00D026B4" w:rsidP="00D026B4">
      <w:pPr>
        <w:jc w:val="both"/>
      </w:pPr>
      <w:r>
        <w:t>A Zárszámadási rendelet tájékoztatást nyújt az önkormányzat képviselő-testülete, a számlavezető pénzintézet, az önkormányzat partnerei és a lakosság számára a 2019. évi bevételekről, az önkormányzat rendelkezésére álló pénzeszközök felhasználásáról, megalapozza a jövőbeni pénzügyi-gazdasági döntések meghozatalát.</w:t>
      </w:r>
    </w:p>
    <w:p w:rsidR="00D026B4" w:rsidRDefault="00D026B4" w:rsidP="00D026B4">
      <w:pPr>
        <w:jc w:val="both"/>
      </w:pPr>
    </w:p>
    <w:p w:rsidR="00D026B4" w:rsidRDefault="00D026B4" w:rsidP="00D026B4">
      <w:pPr>
        <w:jc w:val="both"/>
        <w:rPr>
          <w:b/>
        </w:rPr>
      </w:pPr>
      <w:r>
        <w:rPr>
          <w:b/>
        </w:rPr>
        <w:t>Költségvetési hatás:</w:t>
      </w:r>
    </w:p>
    <w:p w:rsidR="00D026B4" w:rsidRDefault="00D026B4" w:rsidP="00D026B4">
      <w:pPr>
        <w:jc w:val="both"/>
      </w:pPr>
      <w:r>
        <w:t>A költségvetés teljesülésének alakulását mutatja be, költségvetési hatása nincs.</w:t>
      </w:r>
    </w:p>
    <w:p w:rsidR="00D026B4" w:rsidRDefault="00D026B4" w:rsidP="00D026B4">
      <w:pPr>
        <w:jc w:val="both"/>
      </w:pPr>
    </w:p>
    <w:p w:rsidR="00D026B4" w:rsidRDefault="00D026B4" w:rsidP="00D026B4">
      <w:pPr>
        <w:jc w:val="both"/>
        <w:rPr>
          <w:b/>
        </w:rPr>
      </w:pPr>
      <w:r>
        <w:rPr>
          <w:b/>
        </w:rPr>
        <w:t>Környezeti és egészségi következményei:</w:t>
      </w:r>
    </w:p>
    <w:p w:rsidR="00D026B4" w:rsidRDefault="00D026B4" w:rsidP="00D026B4">
      <w:pPr>
        <w:jc w:val="both"/>
      </w:pPr>
      <w:r>
        <w:t>Jelen esetben nem releváns.</w:t>
      </w:r>
    </w:p>
    <w:p w:rsidR="00D026B4" w:rsidRDefault="00D026B4" w:rsidP="00D026B4">
      <w:pPr>
        <w:jc w:val="both"/>
      </w:pPr>
    </w:p>
    <w:p w:rsidR="00D026B4" w:rsidRDefault="00D026B4" w:rsidP="00D026B4">
      <w:pPr>
        <w:jc w:val="both"/>
        <w:rPr>
          <w:b/>
        </w:rPr>
      </w:pPr>
      <w:r>
        <w:rPr>
          <w:b/>
        </w:rPr>
        <w:t>Személyi, tárgyi és pénzügyi feltételek:</w:t>
      </w:r>
    </w:p>
    <w:p w:rsidR="00D026B4" w:rsidRDefault="00D026B4" w:rsidP="00D026B4">
      <w:pPr>
        <w:jc w:val="both"/>
      </w:pPr>
      <w:r>
        <w:t>Nem igényel további személyi feltételeket, pénzügyi feltételeket.</w:t>
      </w:r>
    </w:p>
    <w:p w:rsidR="00D026B4" w:rsidRDefault="00D026B4" w:rsidP="00D026B4">
      <w:pPr>
        <w:jc w:val="both"/>
      </w:pPr>
      <w:r>
        <w:t>Tárgyi feltétel: nem értelmezhető.</w:t>
      </w:r>
    </w:p>
    <w:p w:rsidR="00D026B4" w:rsidRDefault="00D026B4" w:rsidP="00D026B4">
      <w:pPr>
        <w:jc w:val="both"/>
      </w:pPr>
    </w:p>
    <w:p w:rsidR="00D026B4" w:rsidRPr="00BB44BE" w:rsidRDefault="00D026B4" w:rsidP="00D026B4">
      <w:pPr>
        <w:jc w:val="both"/>
        <w:rPr>
          <w:b/>
        </w:rPr>
      </w:pPr>
      <w:r>
        <w:rPr>
          <w:b/>
        </w:rPr>
        <w:t xml:space="preserve">Adminisztratív terheket befolyásoló hatása: </w:t>
      </w:r>
      <w:r w:rsidRPr="00BB44BE">
        <w:t>nincs</w:t>
      </w:r>
      <w:r>
        <w:rPr>
          <w:b/>
        </w:rPr>
        <w:t>.</w:t>
      </w:r>
    </w:p>
    <w:p w:rsidR="00917EA8" w:rsidRDefault="00917EA8"/>
    <w:sectPr w:rsidR="00917EA8" w:rsidSect="0046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AF8" w:rsidRDefault="00CF1AF8" w:rsidP="004616E8">
      <w:r>
        <w:separator/>
      </w:r>
    </w:p>
  </w:endnote>
  <w:endnote w:type="continuationSeparator" w:id="0">
    <w:p w:rsidR="00CF1AF8" w:rsidRDefault="00CF1AF8" w:rsidP="0046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AF8" w:rsidRDefault="00CF1AF8" w:rsidP="004616E8">
      <w:r>
        <w:separator/>
      </w:r>
    </w:p>
  </w:footnote>
  <w:footnote w:type="continuationSeparator" w:id="0">
    <w:p w:rsidR="00CF1AF8" w:rsidRDefault="00CF1AF8" w:rsidP="0046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4340"/>
    <w:multiLevelType w:val="hybridMultilevel"/>
    <w:tmpl w:val="6266751A"/>
    <w:lvl w:ilvl="0" w:tplc="040E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3009"/>
    <w:multiLevelType w:val="hybridMultilevel"/>
    <w:tmpl w:val="2D047E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302CE"/>
    <w:multiLevelType w:val="hybridMultilevel"/>
    <w:tmpl w:val="E6340C9C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B7F"/>
    <w:multiLevelType w:val="hybridMultilevel"/>
    <w:tmpl w:val="CA884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A2986"/>
    <w:multiLevelType w:val="hybridMultilevel"/>
    <w:tmpl w:val="6F545C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0EA6"/>
    <w:multiLevelType w:val="hybridMultilevel"/>
    <w:tmpl w:val="823CA8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6D1A64"/>
    <w:multiLevelType w:val="hybridMultilevel"/>
    <w:tmpl w:val="99E443D2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52401518"/>
    <w:multiLevelType w:val="hybridMultilevel"/>
    <w:tmpl w:val="2B2E00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A3408"/>
    <w:multiLevelType w:val="hybridMultilevel"/>
    <w:tmpl w:val="C79C6270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75190346"/>
    <w:multiLevelType w:val="hybridMultilevel"/>
    <w:tmpl w:val="95BCE7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07"/>
    <w:rsid w:val="00005FB4"/>
    <w:rsid w:val="00030F54"/>
    <w:rsid w:val="0003308E"/>
    <w:rsid w:val="00061AC2"/>
    <w:rsid w:val="000621DB"/>
    <w:rsid w:val="00085AD4"/>
    <w:rsid w:val="000A0602"/>
    <w:rsid w:val="000F29BD"/>
    <w:rsid w:val="001027FF"/>
    <w:rsid w:val="00106D38"/>
    <w:rsid w:val="00140157"/>
    <w:rsid w:val="001443D5"/>
    <w:rsid w:val="00197916"/>
    <w:rsid w:val="001B5E0C"/>
    <w:rsid w:val="001C024E"/>
    <w:rsid w:val="001C34F6"/>
    <w:rsid w:val="00210C41"/>
    <w:rsid w:val="002251B3"/>
    <w:rsid w:val="00247E5F"/>
    <w:rsid w:val="00265F7C"/>
    <w:rsid w:val="00286AF2"/>
    <w:rsid w:val="0029117B"/>
    <w:rsid w:val="00292C39"/>
    <w:rsid w:val="002E5B63"/>
    <w:rsid w:val="002F2BFF"/>
    <w:rsid w:val="002F6FE0"/>
    <w:rsid w:val="00324957"/>
    <w:rsid w:val="00351DC3"/>
    <w:rsid w:val="0036176C"/>
    <w:rsid w:val="0039034E"/>
    <w:rsid w:val="003953BF"/>
    <w:rsid w:val="00396B0F"/>
    <w:rsid w:val="003B21A6"/>
    <w:rsid w:val="003F5252"/>
    <w:rsid w:val="00424B71"/>
    <w:rsid w:val="00431F16"/>
    <w:rsid w:val="00432E35"/>
    <w:rsid w:val="0045468A"/>
    <w:rsid w:val="004616E8"/>
    <w:rsid w:val="00464F95"/>
    <w:rsid w:val="004D4C82"/>
    <w:rsid w:val="00532732"/>
    <w:rsid w:val="0055328F"/>
    <w:rsid w:val="00570465"/>
    <w:rsid w:val="0059008E"/>
    <w:rsid w:val="005C100D"/>
    <w:rsid w:val="005E0F1F"/>
    <w:rsid w:val="005E2E13"/>
    <w:rsid w:val="005E627D"/>
    <w:rsid w:val="00602D12"/>
    <w:rsid w:val="0062446A"/>
    <w:rsid w:val="00640270"/>
    <w:rsid w:val="006402B2"/>
    <w:rsid w:val="0065476B"/>
    <w:rsid w:val="006615DB"/>
    <w:rsid w:val="006816B5"/>
    <w:rsid w:val="00691CC3"/>
    <w:rsid w:val="006B1296"/>
    <w:rsid w:val="006C3753"/>
    <w:rsid w:val="006C511B"/>
    <w:rsid w:val="006D64E7"/>
    <w:rsid w:val="006D7F77"/>
    <w:rsid w:val="006F1342"/>
    <w:rsid w:val="00700325"/>
    <w:rsid w:val="00731536"/>
    <w:rsid w:val="007372C3"/>
    <w:rsid w:val="00744B85"/>
    <w:rsid w:val="007621F8"/>
    <w:rsid w:val="0076252A"/>
    <w:rsid w:val="007639E8"/>
    <w:rsid w:val="00765FD2"/>
    <w:rsid w:val="00773EC3"/>
    <w:rsid w:val="007A7DEE"/>
    <w:rsid w:val="007B3896"/>
    <w:rsid w:val="007B77DC"/>
    <w:rsid w:val="007D5AFB"/>
    <w:rsid w:val="00801120"/>
    <w:rsid w:val="008508C1"/>
    <w:rsid w:val="00867C6B"/>
    <w:rsid w:val="0089589B"/>
    <w:rsid w:val="008D4EA9"/>
    <w:rsid w:val="008E6E27"/>
    <w:rsid w:val="00907F2A"/>
    <w:rsid w:val="00917EA8"/>
    <w:rsid w:val="00981B43"/>
    <w:rsid w:val="0099577A"/>
    <w:rsid w:val="009B6CA2"/>
    <w:rsid w:val="009E0249"/>
    <w:rsid w:val="00A52BA3"/>
    <w:rsid w:val="00A66620"/>
    <w:rsid w:val="00A73FB0"/>
    <w:rsid w:val="00A9084B"/>
    <w:rsid w:val="00A926BB"/>
    <w:rsid w:val="00AB3632"/>
    <w:rsid w:val="00AB7C42"/>
    <w:rsid w:val="00AC15C8"/>
    <w:rsid w:val="00B10CE5"/>
    <w:rsid w:val="00B1267C"/>
    <w:rsid w:val="00B471BD"/>
    <w:rsid w:val="00B73CB3"/>
    <w:rsid w:val="00BC385C"/>
    <w:rsid w:val="00BE74D4"/>
    <w:rsid w:val="00C00A0F"/>
    <w:rsid w:val="00C13E62"/>
    <w:rsid w:val="00C45CAB"/>
    <w:rsid w:val="00C46D4B"/>
    <w:rsid w:val="00C62376"/>
    <w:rsid w:val="00C739A6"/>
    <w:rsid w:val="00CC19E2"/>
    <w:rsid w:val="00CE742F"/>
    <w:rsid w:val="00CF1083"/>
    <w:rsid w:val="00CF1AF8"/>
    <w:rsid w:val="00CF65AD"/>
    <w:rsid w:val="00D00EA1"/>
    <w:rsid w:val="00D026B4"/>
    <w:rsid w:val="00D04907"/>
    <w:rsid w:val="00D07979"/>
    <w:rsid w:val="00D21840"/>
    <w:rsid w:val="00D301EF"/>
    <w:rsid w:val="00D3146A"/>
    <w:rsid w:val="00D346C7"/>
    <w:rsid w:val="00D60871"/>
    <w:rsid w:val="00D6571A"/>
    <w:rsid w:val="00D80A74"/>
    <w:rsid w:val="00D810C9"/>
    <w:rsid w:val="00DB0C96"/>
    <w:rsid w:val="00DD5394"/>
    <w:rsid w:val="00DD5870"/>
    <w:rsid w:val="00DD76F3"/>
    <w:rsid w:val="00DD7C87"/>
    <w:rsid w:val="00E1403A"/>
    <w:rsid w:val="00E21C9D"/>
    <w:rsid w:val="00E37F80"/>
    <w:rsid w:val="00E413AE"/>
    <w:rsid w:val="00E551F3"/>
    <w:rsid w:val="00E625F8"/>
    <w:rsid w:val="00E649C8"/>
    <w:rsid w:val="00EA39A4"/>
    <w:rsid w:val="00EB7313"/>
    <w:rsid w:val="00ED505B"/>
    <w:rsid w:val="00EE3D26"/>
    <w:rsid w:val="00EF7051"/>
    <w:rsid w:val="00F17255"/>
    <w:rsid w:val="00F32792"/>
    <w:rsid w:val="00F35F72"/>
    <w:rsid w:val="00F80D69"/>
    <w:rsid w:val="00F917E5"/>
    <w:rsid w:val="00FD0AC4"/>
    <w:rsid w:val="00FE114F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83F51-0E5C-49AD-A26C-963CB70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49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49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04907"/>
  </w:style>
  <w:style w:type="paragraph" w:styleId="Listaszerbekezds">
    <w:name w:val="List Paragraph"/>
    <w:basedOn w:val="Norml"/>
    <w:uiPriority w:val="34"/>
    <w:qFormat/>
    <w:rsid w:val="00D0490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C10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100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1C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1CC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ECAF-9987-4C6E-A517-EF7F6630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</cp:revision>
  <cp:lastPrinted>2020-07-07T06:46:00Z</cp:lastPrinted>
  <dcterms:created xsi:type="dcterms:W3CDTF">2020-07-07T06:46:00Z</dcterms:created>
  <dcterms:modified xsi:type="dcterms:W3CDTF">2020-07-07T06:46:00Z</dcterms:modified>
</cp:coreProperties>
</file>