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 w:bidi="ar-SA"/>
        </w:rPr>
        <w:tab/>
      </w: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CSANÁDPALOTA VÁROS ÖNKORMÁNYZAT</w:t>
      </w: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KÉPVISELŐ-TESTÜLETÉNEK</w:t>
      </w: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24</w:t>
      </w:r>
      <w:r w:rsidRPr="00A35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/2018.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(XI.29.</w:t>
      </w:r>
      <w:r w:rsidRPr="00A35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)</w:t>
      </w: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  <w:proofErr w:type="gramStart"/>
      <w:r w:rsidRPr="00A35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önkormányzati</w:t>
      </w:r>
      <w:proofErr w:type="gramEnd"/>
      <w:r w:rsidRPr="00A35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 xml:space="preserve"> rendelete</w:t>
      </w: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Az idegenforgalmi adóról</w:t>
      </w: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bCs/>
          <w:sz w:val="24"/>
          <w:szCs w:val="24"/>
          <w:lang w:eastAsia="hu-HU" w:bidi="ar-SA"/>
        </w:rPr>
        <w:t>Záradék:</w:t>
      </w: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rendelet megalkotás napja: 2018.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november 28.</w:t>
      </w: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rendelet kihirdetve: 2018.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november 29.</w:t>
      </w: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A rendelet hatályba lép: 2019. január 1.</w:t>
      </w: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  </w:t>
      </w:r>
      <w:proofErr w:type="gramStart"/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dr.</w:t>
      </w:r>
      <w:proofErr w:type="gramEnd"/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Juhász László</w:t>
      </w: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proofErr w:type="gramStart"/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jegyző</w:t>
      </w:r>
      <w:proofErr w:type="gramEnd"/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160" w:line="259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160" w:line="259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right="118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bookmarkStart w:id="0" w:name="_Hlk530571886"/>
    </w:p>
    <w:p w:rsidR="00A359BF" w:rsidRPr="00A359BF" w:rsidRDefault="00A359BF" w:rsidP="00A359BF">
      <w:pPr>
        <w:spacing w:after="0" w:line="240" w:lineRule="auto"/>
        <w:ind w:right="118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lastRenderedPageBreak/>
        <w:t xml:space="preserve">Csanádpalota Város Önkormányzata,  </w:t>
      </w:r>
      <w:r w:rsidRPr="00A359BF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hu-HU" w:bidi="ar-SA"/>
        </w:rPr>
        <w:t xml:space="preserve">Magyarország Alaptörvénye 32. cikk (1) bekezdés a) </w:t>
      </w:r>
      <w:bookmarkEnd w:id="0"/>
      <w:r w:rsidRPr="00A359BF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hu-HU" w:bidi="ar-SA"/>
        </w:rPr>
        <w:t xml:space="preserve">és h) pontja </w:t>
      </w: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valamint a Magyarország helyi önkormányzatairól szóló 2011. CLXXXIX. törvény 13. § (1) bekezdésének 13. pontjában meghatározott feladatkörben,  a helyi adókról szóló 1990. évi C. törvény (a továbbiakban Htv.) 1. § (1) bekezdésében  szereplő felhatalmazás alapján a következőket rendeli el.</w:t>
      </w:r>
    </w:p>
    <w:p w:rsidR="00A359BF" w:rsidRPr="00A359BF" w:rsidRDefault="00A359BF" w:rsidP="00A359BF">
      <w:pPr>
        <w:keepNext/>
        <w:keepLines/>
        <w:spacing w:before="24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  <w:t xml:space="preserve">1. § </w:t>
      </w:r>
    </w:p>
    <w:p w:rsidR="00A359BF" w:rsidRPr="00A359BF" w:rsidRDefault="00A359BF" w:rsidP="00A359BF">
      <w:pPr>
        <w:keepNext/>
        <w:keepLines/>
        <w:spacing w:before="24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  <w:t>A rendelet hatálya</w:t>
      </w:r>
    </w:p>
    <w:p w:rsidR="00A359BF" w:rsidRPr="00A359BF" w:rsidRDefault="00A359BF" w:rsidP="00A359BF">
      <w:pPr>
        <w:keepNext/>
        <w:keepLines/>
        <w:spacing w:before="240" w:after="12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 xml:space="preserve">A </w:t>
      </w:r>
      <w:r w:rsidRPr="00032BD8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rendelet hatálya kiterjed valamennyi magánszemélyre, aki az önkormányzat közigazgatási területén lévő szálláshelyen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 xml:space="preserve"> </w:t>
      </w: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legalább egy vendégéjszakát eltölt és a településen a lakcímbejelentés szabályai szerint nyilvántartásba vett lakóhellyel vagy tartózkodási hellyel nem rendelkezik.</w:t>
      </w:r>
    </w:p>
    <w:p w:rsidR="00A359BF" w:rsidRPr="00A359BF" w:rsidRDefault="00A359BF" w:rsidP="00A359B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2. §</w:t>
      </w:r>
    </w:p>
    <w:p w:rsidR="00A359BF" w:rsidRPr="00A359BF" w:rsidRDefault="00A359BF" w:rsidP="00A359B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sz w:val="24"/>
          <w:szCs w:val="24"/>
          <w:lang w:eastAsia="hu-HU" w:bidi="ar-SA"/>
        </w:rPr>
        <w:t>Értelmező rendelkezések</w:t>
      </w:r>
    </w:p>
    <w:p w:rsidR="00A359BF" w:rsidRPr="00A359BF" w:rsidRDefault="00A359BF" w:rsidP="00A359B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 rendelet alkalmazásában:</w:t>
      </w:r>
    </w:p>
    <w:p w:rsidR="00A359BF" w:rsidRPr="00A359BF" w:rsidRDefault="00A359BF" w:rsidP="00A359B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i/>
          <w:sz w:val="24"/>
          <w:szCs w:val="24"/>
          <w:lang w:eastAsia="hu-HU" w:bidi="ar-SA"/>
        </w:rPr>
        <w:t>1. vendégéjszaka:</w:t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 vendégként eltöltött - éjszakát is magába foglaló vagy így elszámolt- legfeljebb 24 óra</w:t>
      </w: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i/>
          <w:sz w:val="24"/>
          <w:szCs w:val="24"/>
          <w:lang w:eastAsia="hu-HU" w:bidi="ar-SA"/>
        </w:rPr>
        <w:t xml:space="preserve">2. szálláshely: </w:t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egész éven át, vagy csak időszakosan, üzletszerűen működtetett olyan létesítmény, amely éjszakai elszállásolásra és tartózkodásra szolgál.</w:t>
      </w:r>
    </w:p>
    <w:p w:rsidR="00A359BF" w:rsidRPr="00A359BF" w:rsidRDefault="00A359BF" w:rsidP="00A359BF">
      <w:pPr>
        <w:keepNext/>
        <w:keepLines/>
        <w:spacing w:before="24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  <w:t>3. §</w:t>
      </w:r>
    </w:p>
    <w:p w:rsidR="00A359BF" w:rsidRPr="00A359BF" w:rsidRDefault="00A359BF" w:rsidP="00A359BF">
      <w:pPr>
        <w:keepNext/>
        <w:keepLines/>
        <w:spacing w:before="24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  <w:t>Adókötelezettség</w:t>
      </w:r>
    </w:p>
    <w:p w:rsidR="00A359BF" w:rsidRPr="00A359BF" w:rsidRDefault="00A359BF" w:rsidP="00A359BF">
      <w:pPr>
        <w:keepNext/>
        <w:keepLines/>
        <w:spacing w:before="240" w:after="12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(1) Az adókötelezettség a vendégéjszakánként elszámolt tartózkodás megkezdésével kezdődik.</w:t>
      </w:r>
    </w:p>
    <w:p w:rsidR="00A359BF" w:rsidRPr="00A359BF" w:rsidRDefault="00A359BF" w:rsidP="00A359BF">
      <w:pPr>
        <w:keepNext/>
        <w:keepLine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(2) Az adókötelezettség az elutazási napon 24.00 órával szűnik meg.</w:t>
      </w:r>
    </w:p>
    <w:p w:rsidR="00A359BF" w:rsidRPr="00A359BF" w:rsidRDefault="00A359BF" w:rsidP="00A359BF">
      <w:pPr>
        <w:spacing w:after="0" w:line="240" w:lineRule="auto"/>
        <w:ind w:right="118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before="6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  <w:t>4. §</w:t>
      </w:r>
    </w:p>
    <w:p w:rsidR="00A359BF" w:rsidRPr="00A359BF" w:rsidRDefault="00A359BF" w:rsidP="00A359BF">
      <w:pPr>
        <w:spacing w:before="6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before="6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  <w:t xml:space="preserve">Az adómentesség és az adókedvezmény feltételei </w:t>
      </w:r>
    </w:p>
    <w:p w:rsidR="00A359BF" w:rsidRPr="00A359BF" w:rsidRDefault="00A359BF" w:rsidP="00A359BF">
      <w:pPr>
        <w:spacing w:before="6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before="60"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(1) Az e rendelet 2. § (1)-(2) bekezdése alapján megállapított idegenforgalmi adó alól - állampolgárságra való tekintet nélkül adómentességet élvez:</w:t>
      </w:r>
    </w:p>
    <w:p w:rsidR="00A359BF" w:rsidRPr="00A359BF" w:rsidRDefault="00A359BF" w:rsidP="00A359BF">
      <w:pPr>
        <w:spacing w:before="60"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a.) a l8.életévét be nem töltött magánszemély,</w:t>
      </w: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c.) a közép- és felsőfokú oktatási intézménynél tanulói vagy hallgatói jogviszony alapján, hatóság vagy bíróság intézkedése folytán, a szakképzés keretében, a szolgálati kötelezettség teljesítése, vagy a településen székhellyel, vagy telephellyel rendelkező vagy a Htv. 37.§. /2/ bekezdése szerinti tevékenységet végző vállalkozó esetén vállalkozási tevékenység vagy ezen vállalkozó munkavállalója által folytatott munkavégzés céljából az önkormányzat illetékességi területén tartózkodó</w:t>
      </w:r>
    </w:p>
    <w:p w:rsidR="00A359BF" w:rsidRPr="00A359BF" w:rsidRDefault="00A359BF" w:rsidP="00A359BF">
      <w:pPr>
        <w:spacing w:before="60"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magánszemély,</w:t>
      </w:r>
    </w:p>
    <w:p w:rsidR="00A359BF" w:rsidRPr="00A359BF" w:rsidRDefault="00A359BF" w:rsidP="00A359BF">
      <w:pPr>
        <w:spacing w:before="60"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lastRenderedPageBreak/>
        <w:t>d.) aki a város területén lévő üdülő tulajdonosa vagy bérlője, illetőleg a tulajdonos vagy bérlő Ptk. szerinti közeli hozzátartozó,</w:t>
      </w: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e.) aki a képviselő - testület hivatalos meghívására tartózkodik a község területén.</w:t>
      </w: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5. §</w:t>
      </w: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Az adó alapja és mértéke</w:t>
      </w: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>(1) Az adó alapja: a megkezdett vendégéjszakák száma.</w:t>
      </w: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(2) Az idegenforgalmi adó mértéke személyenként és vendég-éjszakánként </w:t>
      </w:r>
      <w:r w:rsidRPr="00A359B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300 </w:t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>Ft.</w:t>
      </w: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6. §</w:t>
      </w: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Az adó beszedése és befizetése</w:t>
      </w: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>(1) Az e rendelet alapján megállapított adót:</w:t>
      </w: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proofErr w:type="gramStart"/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>a</w:t>
      </w:r>
      <w:proofErr w:type="gramEnd"/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>.) szálláshely ellenérték fejében történő átengedése esetén a szállásdíjjal együtt a szállásadó,</w:t>
      </w: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b.) a szálláshely vagy bármely más ingatlan ingyenesen történő átengedése esetén a szálláshellyel, ingatlannal rendelkezni jogosult az ott tartózkodás utolsó napján (a továbbiakban: adóbeszedésre kötelezett) </w:t>
      </w:r>
      <w:r w:rsidRPr="00A359BF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szedi be, és a beszedést követő hó 15-ig az önkormányzati adóhatóságnak bevallja és befizeti</w:t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(2) Az (1) bekezdés szerint fizetendő adót az adóbeszedésre kötelezett akkor is köteles befizetni, ha annak beszedését elmulasztotta.</w:t>
      </w: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  <w:t>7. §</w:t>
      </w:r>
    </w:p>
    <w:p w:rsidR="00A359BF" w:rsidRPr="00A359BF" w:rsidRDefault="00A359BF" w:rsidP="00A359B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  <w:t>Nyilvántartás-vezetési kötelezettség</w:t>
      </w:r>
    </w:p>
    <w:p w:rsidR="00A359BF" w:rsidRPr="00A359BF" w:rsidRDefault="00A359BF" w:rsidP="00A359B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(1) Az adóbeszedésre kötelezett szálláshely az általa beszedett adóról az adó alapjának, a beszedett adó összegének utólagos megállapítására is alkalmas nyilvántartást vezet. A nyilvántartásnak tartalmaznia kell a szálláshelyet igénybevevő nevét, lakcímét, születési helyét és idejét, személyi igazolványának vagy útlevelének számát. Megérkezésének és távozásának időpontját, a szálláshelyen eltöltött éjszakák számát és a beszedett idegenforgalmi adó összegét.</w:t>
      </w:r>
    </w:p>
    <w:p w:rsidR="00A359BF" w:rsidRPr="00A359BF" w:rsidRDefault="00A359BF" w:rsidP="00A359BF">
      <w:p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before="60"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(2) A falusi magánszálláshely és kereskedelmi szálláshely valamint a nem üzleti célú szabadidő szálláshely jegyzőtől átvett, hitesített vendégnyilvántartó – könyv vezetésére kötelezett.</w:t>
      </w:r>
    </w:p>
    <w:p w:rsidR="00A359BF" w:rsidRPr="00A359BF" w:rsidRDefault="00A359BF" w:rsidP="00A359BF">
      <w:p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(3) Adómentesség esetében a  mentességre jogosító tartózkodás pontos jogcímét. Az adómentességre jogosultság tényét utólag ellenőrizhető módon igazolni kell.  Megfelelő igazolás hiányában az adót meg kell fizetni.</w:t>
      </w: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(4) </w:t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>Életkor alapján fennálló (18. életévét be nem töltött) adómentesség esetében a kereskedelmi szálláshelyen „Vendégnyilvántartó-könyv” születési dátum bejegyzésével és a vendég saját /vagy szülői / aláírásával ellátva.</w:t>
      </w: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A359BF" w:rsidRPr="00A359BF" w:rsidRDefault="00A359BF" w:rsidP="00A359B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>(5) Munkavégzés miatti mentesség esetén a munkáltató által kiadott igazolásnak tartalmaznia kell a vendég (alkalmazott) nevét, érkezés-távozás napjait, az adómentesség jogcímét, a munkáltató adatait.</w:t>
      </w: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(6) Az adóbevallást az adóbeszedésére kötelezett papír alapon az Önkormányzati Adóhatósághoz köteles benyújtani.</w:t>
      </w: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(7) A beszedett adót Csanádpalota Város Önkormányzata Idegenforgalmi adó beszedési számlájára kell befizetni.</w:t>
      </w: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before="6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  <w:t>8.§</w:t>
      </w:r>
    </w:p>
    <w:p w:rsidR="00A359BF" w:rsidRPr="00A359BF" w:rsidRDefault="00A359BF" w:rsidP="00A359BF">
      <w:pPr>
        <w:spacing w:before="6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before="6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  <w:t>Az adó beszedésének ellenőrzése</w:t>
      </w:r>
    </w:p>
    <w:p w:rsidR="00A359BF" w:rsidRPr="00A359BF" w:rsidRDefault="00A359BF" w:rsidP="00A359BF">
      <w:pPr>
        <w:spacing w:before="60"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before="60"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>Az idegenforgalmi adó beszedése a helyszínen ellenőrizhető. A beszedésre kötelezett előzetes értesítése esetén köteles biztosítani a területre illetve épületbe való bejutást reggel 8-tól délután 16 óráig.</w:t>
      </w:r>
    </w:p>
    <w:p w:rsidR="00A359BF" w:rsidRPr="00A359BF" w:rsidRDefault="00A359BF" w:rsidP="00A359B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  <w:t>9. §</w:t>
      </w:r>
    </w:p>
    <w:p w:rsidR="00A359BF" w:rsidRPr="00A359BF" w:rsidRDefault="00A359BF" w:rsidP="00A359B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 w:bidi="ar-SA"/>
        </w:rPr>
        <w:t>Záró rendelkezések</w:t>
      </w: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 xml:space="preserve">Ez a rendelet </w:t>
      </w:r>
      <w:bookmarkStart w:id="1" w:name="_GoBack"/>
      <w:bookmarkEnd w:id="1"/>
      <w:r w:rsidRPr="00A359BF">
        <w:rPr>
          <w:rFonts w:ascii="Times New Roman" w:eastAsia="Times New Roman" w:hAnsi="Times New Roman" w:cs="Times New Roman"/>
          <w:noProof/>
          <w:sz w:val="24"/>
          <w:szCs w:val="24"/>
          <w:lang w:eastAsia="hu-HU" w:bidi="ar-SA"/>
        </w:rPr>
        <w:t xml:space="preserve">2019. január 1. napján lép hatályba. </w:t>
      </w:r>
    </w:p>
    <w:p w:rsidR="00A359BF" w:rsidRPr="00A359BF" w:rsidRDefault="00A359BF" w:rsidP="00A359BF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widowControl w:val="0"/>
        <w:autoSpaceDE w:val="0"/>
        <w:autoSpaceDN w:val="0"/>
        <w:spacing w:after="0" w:line="240" w:lineRule="auto"/>
        <w:ind w:left="11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A359BF" w:rsidRPr="00A359BF" w:rsidRDefault="00A359BF" w:rsidP="00A359BF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Csanádpalota, 2018. november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28.</w:t>
      </w:r>
    </w:p>
    <w:p w:rsidR="00A359BF" w:rsidRPr="00A359BF" w:rsidRDefault="00A359BF" w:rsidP="00A359BF">
      <w:pPr>
        <w:widowControl w:val="0"/>
        <w:autoSpaceDE w:val="0"/>
        <w:autoSpaceDN w:val="0"/>
        <w:spacing w:after="0" w:line="240" w:lineRule="auto"/>
        <w:ind w:left="11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A359BF" w:rsidRPr="00A359BF" w:rsidRDefault="00A359BF" w:rsidP="00A359BF">
      <w:pPr>
        <w:widowControl w:val="0"/>
        <w:autoSpaceDE w:val="0"/>
        <w:autoSpaceDN w:val="0"/>
        <w:spacing w:before="5"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4"/>
          <w:lang w:eastAsia="hu-HU" w:bidi="hu-HU"/>
        </w:rPr>
      </w:pPr>
    </w:p>
    <w:p w:rsidR="00A359BF" w:rsidRPr="00A359BF" w:rsidRDefault="00A359BF" w:rsidP="00A359BF">
      <w:pPr>
        <w:widowControl w:val="0"/>
        <w:tabs>
          <w:tab w:val="left" w:pos="6609"/>
        </w:tabs>
        <w:autoSpaceDE w:val="0"/>
        <w:autoSpaceDN w:val="0"/>
        <w:spacing w:after="0" w:line="240" w:lineRule="auto"/>
        <w:ind w:left="824" w:hanging="2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</w:pPr>
      <w:r w:rsidRPr="00A359BF"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  <w:tab/>
        <w:t>Nyergesné Kovács Erzsébet</w:t>
      </w:r>
      <w:r w:rsidRPr="00A359BF">
        <w:rPr>
          <w:rFonts w:ascii="Times New Roman" w:eastAsia="Times New Roman" w:hAnsi="Times New Roman" w:cs="Times New Roman"/>
          <w:bCs/>
          <w:sz w:val="24"/>
          <w:szCs w:val="24"/>
          <w:lang w:eastAsia="hu-HU" w:bidi="hu-HU"/>
        </w:rPr>
        <w:tab/>
        <w:t>dr. Juhász László</w:t>
      </w:r>
    </w:p>
    <w:p w:rsidR="00A359BF" w:rsidRPr="00A359BF" w:rsidRDefault="00A359BF" w:rsidP="00A359BF">
      <w:pPr>
        <w:spacing w:after="0" w:line="240" w:lineRule="auto"/>
        <w:ind w:left="944" w:firstLine="496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proofErr w:type="gramStart"/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polgármester</w:t>
      </w:r>
      <w:proofErr w:type="gramEnd"/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</w: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ab/>
        <w:t xml:space="preserve"> jegyző</w:t>
      </w:r>
    </w:p>
    <w:p w:rsidR="00A359BF" w:rsidRPr="00A359BF" w:rsidRDefault="00A359BF" w:rsidP="00A359BF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hu-HU" w:bidi="hu-HU"/>
        </w:rPr>
      </w:pPr>
    </w:p>
    <w:p w:rsidR="00A359BF" w:rsidRPr="00A359BF" w:rsidRDefault="00A359BF" w:rsidP="00A359BF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hu-HU" w:bidi="hu-HU"/>
        </w:rPr>
      </w:pPr>
    </w:p>
    <w:p w:rsidR="00A359BF" w:rsidRPr="00A359BF" w:rsidRDefault="00A359BF" w:rsidP="00A359BF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b/>
          <w:sz w:val="24"/>
          <w:szCs w:val="24"/>
          <w:lang w:bidi="ar-SA"/>
        </w:rPr>
        <w:t>Záradék:</w:t>
      </w:r>
    </w:p>
    <w:p w:rsidR="00A359BF" w:rsidRPr="00A359BF" w:rsidRDefault="00A359BF" w:rsidP="00A359BF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b/>
          <w:sz w:val="24"/>
          <w:szCs w:val="24"/>
          <w:lang w:bidi="ar-SA"/>
        </w:rPr>
        <w:tab/>
      </w: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A359BF"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 xml:space="preserve">A rendelet kihirdetésének napja: 2018. november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  <w:t>29.</w:t>
      </w: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A359BF" w:rsidRPr="00A359BF" w:rsidRDefault="00A359BF" w:rsidP="00A359B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  </w:t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      </w:t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 </w:t>
      </w:r>
      <w:proofErr w:type="gramStart"/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>dr.</w:t>
      </w:r>
      <w:proofErr w:type="gramEnd"/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Juhász László</w:t>
      </w:r>
    </w:p>
    <w:p w:rsidR="00A359BF" w:rsidRPr="00A359BF" w:rsidRDefault="00A359BF" w:rsidP="00A359BF">
      <w:pPr>
        <w:widowControl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             </w:t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  </w:t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    </w:t>
      </w:r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ab/>
        <w:t xml:space="preserve">  </w:t>
      </w:r>
      <w:proofErr w:type="gramStart"/>
      <w:r w:rsidRPr="00A359BF">
        <w:rPr>
          <w:rFonts w:ascii="Times New Roman" w:eastAsia="Calibri" w:hAnsi="Times New Roman" w:cs="Times New Roman"/>
          <w:sz w:val="24"/>
          <w:szCs w:val="24"/>
          <w:lang w:bidi="ar-SA"/>
        </w:rPr>
        <w:t>jegyző</w:t>
      </w:r>
      <w:proofErr w:type="gramEnd"/>
    </w:p>
    <w:p w:rsidR="00A359BF" w:rsidRDefault="00A359BF"/>
    <w:p w:rsidR="00A359BF" w:rsidRPr="00A359BF" w:rsidRDefault="00A359BF" w:rsidP="00A359BF"/>
    <w:p w:rsidR="00A359BF" w:rsidRPr="00A359BF" w:rsidRDefault="00A359BF" w:rsidP="00A359BF"/>
    <w:p w:rsidR="00A359BF" w:rsidRPr="00A359BF" w:rsidRDefault="00A359BF" w:rsidP="00A359BF"/>
    <w:p w:rsidR="00A359BF" w:rsidRPr="00A359BF" w:rsidRDefault="00A359BF" w:rsidP="00A359BF"/>
    <w:p w:rsidR="00A359BF" w:rsidRPr="00A359BF" w:rsidRDefault="00A359BF" w:rsidP="00A359BF"/>
    <w:p w:rsidR="00A359BF" w:rsidRPr="00A359BF" w:rsidRDefault="00A359BF" w:rsidP="00A359BF"/>
    <w:p w:rsidR="00A359BF" w:rsidRPr="00A359BF" w:rsidRDefault="00A359BF" w:rsidP="00A359BF"/>
    <w:p w:rsidR="00A359BF" w:rsidRPr="00A359BF" w:rsidRDefault="00A359BF" w:rsidP="00A359BF"/>
    <w:p w:rsidR="00A359BF" w:rsidRPr="00A359BF" w:rsidRDefault="00A359BF" w:rsidP="00A359BF"/>
    <w:p w:rsidR="00EC54AE" w:rsidRDefault="00EC54AE" w:rsidP="00A359BF">
      <w:pPr>
        <w:jc w:val="center"/>
      </w:pPr>
    </w:p>
    <w:p w:rsidR="00A359BF" w:rsidRDefault="00A359BF" w:rsidP="00A359BF">
      <w:pPr>
        <w:jc w:val="center"/>
      </w:pPr>
    </w:p>
    <w:p w:rsidR="00A359BF" w:rsidRDefault="00A359BF" w:rsidP="00A359BF">
      <w:pPr>
        <w:jc w:val="center"/>
      </w:pPr>
    </w:p>
    <w:p w:rsidR="00A359BF" w:rsidRDefault="00A359BF" w:rsidP="00A359BF">
      <w:pPr>
        <w:jc w:val="center"/>
      </w:pPr>
    </w:p>
    <w:p w:rsidR="00A359BF" w:rsidRDefault="00A359BF" w:rsidP="00A359BF">
      <w:pPr>
        <w:jc w:val="center"/>
      </w:pPr>
    </w:p>
    <w:p w:rsidR="00A359BF" w:rsidRDefault="00A359BF" w:rsidP="00A359BF">
      <w:pPr>
        <w:jc w:val="center"/>
      </w:pPr>
    </w:p>
    <w:p w:rsidR="00A359BF" w:rsidRDefault="00A359BF" w:rsidP="00A359BF">
      <w:pPr>
        <w:jc w:val="center"/>
      </w:pPr>
    </w:p>
    <w:p w:rsidR="00A359BF" w:rsidRDefault="00A359BF" w:rsidP="00A359BF">
      <w:pPr>
        <w:jc w:val="center"/>
      </w:pPr>
    </w:p>
    <w:p w:rsidR="00A359BF" w:rsidRDefault="00A359BF" w:rsidP="00A359BF">
      <w:pPr>
        <w:jc w:val="center"/>
      </w:pPr>
    </w:p>
    <w:p w:rsidR="00A359BF" w:rsidRDefault="00A359BF" w:rsidP="00A359BF">
      <w:pPr>
        <w:jc w:val="center"/>
      </w:pPr>
    </w:p>
    <w:p w:rsidR="00A359BF" w:rsidRPr="00A359BF" w:rsidRDefault="00A359BF" w:rsidP="00A359BF">
      <w:pPr>
        <w:jc w:val="center"/>
      </w:pPr>
    </w:p>
    <w:sectPr w:rsidR="00A359BF" w:rsidRPr="00A359BF" w:rsidSect="00EC54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BF" w:rsidRDefault="00A359BF" w:rsidP="00A359BF">
      <w:pPr>
        <w:spacing w:after="0" w:line="240" w:lineRule="auto"/>
      </w:pPr>
      <w:r>
        <w:separator/>
      </w:r>
    </w:p>
  </w:endnote>
  <w:endnote w:type="continuationSeparator" w:id="0">
    <w:p w:rsidR="00A359BF" w:rsidRDefault="00A359BF" w:rsidP="00A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408563"/>
      <w:docPartObj>
        <w:docPartGallery w:val="Page Numbers (Bottom of Page)"/>
        <w:docPartUnique/>
      </w:docPartObj>
    </w:sdtPr>
    <w:sdtContent>
      <w:p w:rsidR="00A359BF" w:rsidRDefault="00947D85">
        <w:pPr>
          <w:pStyle w:val="llb"/>
          <w:jc w:val="center"/>
        </w:pPr>
        <w:r w:rsidRPr="00A359BF">
          <w:rPr>
            <w:rFonts w:ascii="Times New Roman" w:hAnsi="Times New Roman" w:cs="Times New Roman"/>
          </w:rPr>
          <w:fldChar w:fldCharType="begin"/>
        </w:r>
        <w:r w:rsidR="00A359BF" w:rsidRPr="00A359BF">
          <w:rPr>
            <w:rFonts w:ascii="Times New Roman" w:hAnsi="Times New Roman" w:cs="Times New Roman"/>
          </w:rPr>
          <w:instrText xml:space="preserve"> PAGE   \* MERGEFORMAT </w:instrText>
        </w:r>
        <w:r w:rsidRPr="00A359BF">
          <w:rPr>
            <w:rFonts w:ascii="Times New Roman" w:hAnsi="Times New Roman" w:cs="Times New Roman"/>
          </w:rPr>
          <w:fldChar w:fldCharType="separate"/>
        </w:r>
        <w:r w:rsidR="00032BD8">
          <w:rPr>
            <w:rFonts w:ascii="Times New Roman" w:hAnsi="Times New Roman" w:cs="Times New Roman"/>
            <w:noProof/>
          </w:rPr>
          <w:t>2</w:t>
        </w:r>
        <w:r w:rsidRPr="00A359BF">
          <w:rPr>
            <w:rFonts w:ascii="Times New Roman" w:hAnsi="Times New Roman" w:cs="Times New Roman"/>
          </w:rPr>
          <w:fldChar w:fldCharType="end"/>
        </w:r>
      </w:p>
    </w:sdtContent>
  </w:sdt>
  <w:p w:rsidR="00A359BF" w:rsidRDefault="00A359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BF" w:rsidRDefault="00A359BF" w:rsidP="00A359BF">
      <w:pPr>
        <w:spacing w:after="0" w:line="240" w:lineRule="auto"/>
      </w:pPr>
      <w:r>
        <w:separator/>
      </w:r>
    </w:p>
  </w:footnote>
  <w:footnote w:type="continuationSeparator" w:id="0">
    <w:p w:rsidR="00A359BF" w:rsidRDefault="00A359BF" w:rsidP="00A35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9BF"/>
    <w:rsid w:val="00032BD8"/>
    <w:rsid w:val="001F2918"/>
    <w:rsid w:val="00863859"/>
    <w:rsid w:val="008E7F50"/>
    <w:rsid w:val="00947D85"/>
    <w:rsid w:val="00A359BF"/>
    <w:rsid w:val="00B31480"/>
    <w:rsid w:val="00BB1084"/>
    <w:rsid w:val="00D256AB"/>
    <w:rsid w:val="00DE2B33"/>
    <w:rsid w:val="00EC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084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B10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10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10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10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10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10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10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10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10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10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1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B10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BB1084"/>
    <w:rPr>
      <w:b/>
      <w:bCs/>
      <w:spacing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10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1084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10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BB1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BB10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1084"/>
    <w:rPr>
      <w:i/>
      <w:iCs/>
      <w:color w:val="808080" w:themeColor="text1" w:themeTint="7F"/>
      <w:spacing w:val="10"/>
      <w:sz w:val="24"/>
      <w:szCs w:val="24"/>
    </w:rPr>
  </w:style>
  <w:style w:type="character" w:styleId="Kiemels">
    <w:name w:val="Emphasis"/>
    <w:uiPriority w:val="20"/>
    <w:qFormat/>
    <w:rsid w:val="00BB1084"/>
    <w:rPr>
      <w:b/>
      <w:bCs/>
      <w:i/>
      <w:iCs/>
      <w:color w:val="auto"/>
    </w:rPr>
  </w:style>
  <w:style w:type="paragraph" w:styleId="Nincstrkz">
    <w:name w:val="No Spacing"/>
    <w:basedOn w:val="Norml"/>
    <w:link w:val="NincstrkzChar"/>
    <w:uiPriority w:val="1"/>
    <w:qFormat/>
    <w:rsid w:val="00BB1084"/>
    <w:pPr>
      <w:spacing w:after="0" w:line="240" w:lineRule="auto"/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BB1084"/>
  </w:style>
  <w:style w:type="paragraph" w:styleId="Listaszerbekezds">
    <w:name w:val="List Paragraph"/>
    <w:basedOn w:val="Norml"/>
    <w:uiPriority w:val="34"/>
    <w:qFormat/>
    <w:rsid w:val="00BB108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B1084"/>
    <w:rPr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BB1084"/>
    <w:rPr>
      <w:rFonts w:asciiTheme="minorHAnsi"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10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10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BB108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BB1084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BB1084"/>
    <w:rPr>
      <w:smallCaps/>
    </w:rPr>
  </w:style>
  <w:style w:type="character" w:styleId="Ershivatkozs">
    <w:name w:val="Intense Reference"/>
    <w:uiPriority w:val="32"/>
    <w:qFormat/>
    <w:rsid w:val="00BB1084"/>
    <w:rPr>
      <w:b/>
      <w:bCs/>
      <w:smallCaps/>
      <w:color w:val="auto"/>
    </w:rPr>
  </w:style>
  <w:style w:type="character" w:styleId="Knyvcme">
    <w:name w:val="Book Title"/>
    <w:uiPriority w:val="33"/>
    <w:qFormat/>
    <w:rsid w:val="00BB10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1084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A35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9BF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A35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9BF"/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694</Words>
  <Characters>4793</Characters>
  <Application>Microsoft Office Word</Application>
  <DocSecurity>0</DocSecurity>
  <Lines>39</Lines>
  <Paragraphs>10</Paragraphs>
  <ScaleCrop>false</ScaleCrop>
  <Company>Csanádpalota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</dc:creator>
  <cp:lastModifiedBy>Csanádpalota</cp:lastModifiedBy>
  <cp:revision>2</cp:revision>
  <dcterms:created xsi:type="dcterms:W3CDTF">2018-11-30T13:42:00Z</dcterms:created>
  <dcterms:modified xsi:type="dcterms:W3CDTF">2018-11-30T14:15:00Z</dcterms:modified>
</cp:coreProperties>
</file>