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CB" w:rsidRDefault="007625CB" w:rsidP="007625CB">
      <w:pPr>
        <w:jc w:val="both"/>
      </w:pPr>
    </w:p>
    <w:p w:rsidR="007625CB" w:rsidRPr="004B6CDB" w:rsidRDefault="007625CB" w:rsidP="007625CB">
      <w:pPr>
        <w:jc w:val="both"/>
        <w:rPr>
          <w:b/>
        </w:rPr>
      </w:pPr>
    </w:p>
    <w:p w:rsidR="007625CB" w:rsidRPr="004B6CDB" w:rsidRDefault="007625CB" w:rsidP="007625CB">
      <w:pPr>
        <w:numPr>
          <w:ilvl w:val="0"/>
          <w:numId w:val="1"/>
        </w:numPr>
        <w:jc w:val="right"/>
        <w:rPr>
          <w:i/>
        </w:rPr>
      </w:pPr>
      <w:r w:rsidRPr="004B6CDB">
        <w:rPr>
          <w:i/>
        </w:rPr>
        <w:t>számú melléklet</w:t>
      </w:r>
    </w:p>
    <w:p w:rsidR="007625CB" w:rsidRPr="0069469A" w:rsidRDefault="007625CB" w:rsidP="007625CB">
      <w:pPr>
        <w:jc w:val="both"/>
        <w:rPr>
          <w:b/>
          <w:u w:val="single"/>
        </w:rPr>
      </w:pPr>
      <w:r w:rsidRPr="0069469A">
        <w:rPr>
          <w:b/>
          <w:u w:val="single"/>
        </w:rPr>
        <w:t>A talajterhelési díj mértéke</w:t>
      </w:r>
    </w:p>
    <w:p w:rsidR="007625CB" w:rsidRDefault="007625CB" w:rsidP="007625CB">
      <w:pPr>
        <w:jc w:val="both"/>
      </w:pPr>
    </w:p>
    <w:p w:rsidR="007625CB" w:rsidRDefault="007625CB" w:rsidP="007625CB">
      <w:pPr>
        <w:jc w:val="both"/>
      </w:pPr>
      <w:r>
        <w:t>TTD = E * A* T</w:t>
      </w:r>
    </w:p>
    <w:p w:rsidR="007625CB" w:rsidRDefault="007625CB" w:rsidP="007625CB">
      <w:pPr>
        <w:jc w:val="both"/>
      </w:pPr>
    </w:p>
    <w:p w:rsidR="007625CB" w:rsidRDefault="007625CB" w:rsidP="007625CB">
      <w:pPr>
        <w:jc w:val="both"/>
      </w:pPr>
      <w:r>
        <w:t>TTD = a fizetendő éves talajterhelési díj</w:t>
      </w:r>
    </w:p>
    <w:p w:rsidR="007625CB" w:rsidRDefault="007625CB" w:rsidP="007625CB">
      <w:pPr>
        <w:jc w:val="both"/>
      </w:pPr>
    </w:p>
    <w:p w:rsidR="007625CB" w:rsidRDefault="007625CB" w:rsidP="007625CB">
      <w:pPr>
        <w:jc w:val="both"/>
      </w:pPr>
      <w:r>
        <w:t xml:space="preserve">E = az egységdíj </w:t>
      </w:r>
    </w:p>
    <w:p w:rsidR="007625CB" w:rsidRDefault="007625CB" w:rsidP="007625CB">
      <w:pPr>
        <w:jc w:val="both"/>
      </w:pPr>
    </w:p>
    <w:p w:rsidR="007625CB" w:rsidRDefault="007625CB" w:rsidP="007625CB">
      <w:pPr>
        <w:jc w:val="both"/>
      </w:pPr>
      <w:r>
        <w:t>A = a díjfizetés alapja (a szolgáltatott víz mennyiség m</w:t>
      </w:r>
      <w:r w:rsidRPr="001D1179">
        <w:rPr>
          <w:vertAlign w:val="superscript"/>
        </w:rPr>
        <w:t>3</w:t>
      </w:r>
      <w:r>
        <w:t>)</w:t>
      </w:r>
    </w:p>
    <w:p w:rsidR="007625CB" w:rsidRDefault="007625CB" w:rsidP="007625CB">
      <w:pPr>
        <w:jc w:val="both"/>
      </w:pPr>
    </w:p>
    <w:p w:rsidR="007625CB" w:rsidRDefault="007625CB" w:rsidP="007625CB">
      <w:pPr>
        <w:jc w:val="both"/>
      </w:pPr>
      <w:r>
        <w:t>T = területérzékenységi szorzó (3,0)</w:t>
      </w:r>
    </w:p>
    <w:p w:rsidR="007625CB" w:rsidRDefault="007625CB" w:rsidP="007625CB">
      <w:pPr>
        <w:jc w:val="both"/>
      </w:pPr>
    </w:p>
    <w:p w:rsidR="00994AAD" w:rsidRDefault="00994AAD">
      <w:bookmarkStart w:id="0" w:name="_GoBack"/>
      <w:bookmarkEnd w:id="0"/>
    </w:p>
    <w:sectPr w:rsidR="0099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FBA"/>
    <w:multiLevelType w:val="hybridMultilevel"/>
    <w:tmpl w:val="D81642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CB"/>
    <w:rsid w:val="007625CB"/>
    <w:rsid w:val="009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6CAD8-289E-4CD2-A623-4DB5B867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root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2015-06-02T14:58:00Z</dcterms:created>
  <dcterms:modified xsi:type="dcterms:W3CDTF">2015-06-02T14:59:00Z</dcterms:modified>
</cp:coreProperties>
</file>