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29" w:rsidRPr="00BF2943" w:rsidRDefault="00E41529" w:rsidP="00E41529">
      <w:pPr>
        <w:pStyle w:val="Cmso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hd w:val="clear" w:color="auto" w:fill="FFFFFF"/>
        <w:spacing w:before="0" w:after="0"/>
        <w:jc w:val="both"/>
        <w:rPr>
          <w:b w:val="0"/>
          <w:bCs w:val="0"/>
          <w:iCs w:val="0"/>
          <w:color w:val="C00000"/>
          <w:sz w:val="22"/>
          <w:szCs w:val="22"/>
          <w:lang w:val="hu-HU" w:eastAsia="hu-HU"/>
        </w:rPr>
      </w:pPr>
    </w:p>
    <w:p w:rsidR="00E41529" w:rsidRPr="004A7DAB" w:rsidRDefault="00E41529" w:rsidP="00E41529">
      <w:pPr>
        <w:pStyle w:val="Cmso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hd w:val="clear" w:color="auto" w:fill="FFFFFF"/>
        <w:spacing w:before="0" w:after="0"/>
        <w:jc w:val="both"/>
        <w:rPr>
          <w:rStyle w:val="Hiperhivatkozs"/>
          <w:rFonts w:eastAsia="Arial Unicode MS"/>
          <w:bCs w:val="0"/>
          <w:iCs w:val="0"/>
          <w:smallCaps/>
          <w:noProof/>
          <w:lang w:val="hu-HU" w:eastAsia="hu-HU"/>
        </w:rPr>
      </w:pPr>
      <w:bookmarkStart w:id="0" w:name="_Toc444878744"/>
      <w:r w:rsidRPr="0073634D">
        <w:rPr>
          <w:rStyle w:val="Hiperhivatkozs"/>
          <w:rFonts w:eastAsia="Arial Unicode MS"/>
          <w:bCs w:val="0"/>
          <w:iCs w:val="0"/>
          <w:smallCaps/>
          <w:noProof/>
          <w:lang w:val="hu-HU" w:eastAsia="hu-HU"/>
        </w:rPr>
        <w:t>5.2</w:t>
      </w:r>
      <w:r w:rsidRPr="0073634D">
        <w:rPr>
          <w:rStyle w:val="Hiperhivatkozs"/>
          <w:rFonts w:eastAsia="Arial Unicode MS"/>
          <w:bCs w:val="0"/>
          <w:iCs w:val="0"/>
          <w:smallCaps/>
          <w:noProof/>
          <w:lang w:val="hu-HU" w:eastAsia="hu-HU"/>
        </w:rPr>
        <w:tab/>
      </w:r>
      <w:hyperlink w:anchor="_Toc364764010" w:history="1">
        <w:r>
          <w:rPr>
            <w:rStyle w:val="Hiperhivatkozs"/>
            <w:rFonts w:eastAsia="Arial Unicode MS"/>
            <w:bCs w:val="0"/>
            <w:iCs w:val="0"/>
            <w:smallCaps/>
            <w:noProof/>
            <w:lang w:val="hu-HU" w:eastAsia="hu-HU"/>
          </w:rPr>
          <w:t>A 16</w:t>
        </w:r>
        <w:r w:rsidRPr="0073634D">
          <w:rPr>
            <w:rStyle w:val="Hiperhivatkozs"/>
            <w:rFonts w:eastAsia="Arial Unicode MS"/>
            <w:bCs w:val="0"/>
            <w:iCs w:val="0"/>
            <w:smallCaps/>
            <w:noProof/>
            <w:lang w:val="hu-HU" w:eastAsia="hu-HU"/>
          </w:rPr>
          <w:t>/201</w:t>
        </w:r>
        <w:r>
          <w:rPr>
            <w:rStyle w:val="Hiperhivatkozs"/>
            <w:rFonts w:eastAsia="Arial Unicode MS"/>
            <w:bCs w:val="0"/>
            <w:iCs w:val="0"/>
            <w:smallCaps/>
            <w:noProof/>
            <w:lang w:val="hu-HU" w:eastAsia="hu-HU"/>
          </w:rPr>
          <w:t>6. (VIII.15.</w:t>
        </w:r>
        <w:r w:rsidRPr="0073634D">
          <w:rPr>
            <w:rStyle w:val="Hiperhivatkozs"/>
            <w:rFonts w:eastAsia="Arial Unicode MS"/>
            <w:bCs w:val="0"/>
            <w:iCs w:val="0"/>
            <w:smallCaps/>
            <w:noProof/>
            <w:lang w:val="hu-HU" w:eastAsia="hu-HU"/>
          </w:rPr>
          <w:t>)</w:t>
        </w:r>
        <w:r>
          <w:rPr>
            <w:rStyle w:val="Hiperhivatkozs"/>
            <w:rFonts w:eastAsia="Arial Unicode MS"/>
            <w:bCs w:val="0"/>
            <w:iCs w:val="0"/>
            <w:smallCaps/>
            <w:noProof/>
            <w:lang w:val="hu-HU" w:eastAsia="hu-HU"/>
          </w:rPr>
          <w:t xml:space="preserve"> önkormányzati rendelet </w:t>
        </w:r>
        <w:r w:rsidRPr="0073634D">
          <w:rPr>
            <w:rStyle w:val="Hiperhivatkozs"/>
            <w:rFonts w:eastAsia="Arial Unicode MS"/>
            <w:bCs w:val="0"/>
            <w:iCs w:val="0"/>
            <w:smallCaps/>
            <w:noProof/>
            <w:lang w:val="hu-HU" w:eastAsia="hu-HU"/>
          </w:rPr>
          <w:t xml:space="preserve"> mellékletei</w:t>
        </w:r>
        <w:bookmarkEnd w:id="0"/>
      </w:hyperlink>
    </w:p>
    <w:p w:rsidR="00E41529" w:rsidRPr="0073634D" w:rsidRDefault="00E41529" w:rsidP="00E41529">
      <w:pPr>
        <w:ind w:left="-284" w:right="-455"/>
        <w:rPr>
          <w:rFonts w:ascii="Arial" w:hAnsi="Arial" w:cs="Arial"/>
          <w:sz w:val="8"/>
          <w:szCs w:val="8"/>
        </w:rPr>
      </w:pPr>
    </w:p>
    <w:p w:rsidR="00E41529" w:rsidRPr="0073634D" w:rsidRDefault="00E41529" w:rsidP="00E41529">
      <w:pPr>
        <w:ind w:left="-284" w:right="-455" w:firstLine="284"/>
        <w:rPr>
          <w:rFonts w:ascii="Arial" w:hAnsi="Arial" w:cs="Arial"/>
          <w:sz w:val="22"/>
          <w:szCs w:val="22"/>
        </w:rPr>
      </w:pPr>
      <w:bookmarkStart w:id="1" w:name="_Toc385166808"/>
      <w:bookmarkStart w:id="2" w:name="_Toc385167809"/>
      <w:r w:rsidRPr="0073634D">
        <w:rPr>
          <w:rFonts w:ascii="Arial" w:hAnsi="Arial" w:cs="Arial"/>
          <w:sz w:val="22"/>
          <w:szCs w:val="22"/>
        </w:rPr>
        <w:t>A Helyi Ép</w:t>
      </w:r>
      <w:r>
        <w:rPr>
          <w:rFonts w:ascii="Arial" w:hAnsi="Arial" w:cs="Arial"/>
          <w:sz w:val="22"/>
          <w:szCs w:val="22"/>
        </w:rPr>
        <w:t>ítési Szabályzat módosítása 16</w:t>
      </w:r>
      <w:r w:rsidRPr="0073634D">
        <w:rPr>
          <w:rFonts w:ascii="Arial" w:hAnsi="Arial" w:cs="Arial"/>
          <w:sz w:val="22"/>
          <w:szCs w:val="22"/>
        </w:rPr>
        <w:t>/2016</w:t>
      </w:r>
      <w:r>
        <w:rPr>
          <w:rFonts w:ascii="Arial" w:hAnsi="Arial" w:cs="Arial"/>
          <w:sz w:val="22"/>
          <w:szCs w:val="22"/>
        </w:rPr>
        <w:t>. (VIII.15.</w:t>
      </w:r>
      <w:r w:rsidRPr="0073634D">
        <w:rPr>
          <w:rFonts w:ascii="Arial" w:hAnsi="Arial" w:cs="Arial"/>
          <w:sz w:val="22"/>
          <w:szCs w:val="22"/>
        </w:rPr>
        <w:t xml:space="preserve">) önkormányzati rendelet </w:t>
      </w:r>
      <w:bookmarkEnd w:id="1"/>
      <w:bookmarkEnd w:id="2"/>
      <w:r w:rsidRPr="0073634D">
        <w:rPr>
          <w:rFonts w:ascii="Arial" w:hAnsi="Arial" w:cs="Arial"/>
          <w:b/>
          <w:sz w:val="22"/>
          <w:szCs w:val="22"/>
        </w:rPr>
        <w:t>1. melléklete</w:t>
      </w:r>
    </w:p>
    <w:p w:rsidR="00E41529" w:rsidRPr="0073634D" w:rsidRDefault="00E41529" w:rsidP="00E41529">
      <w:pPr>
        <w:ind w:left="-284" w:right="-455"/>
        <w:rPr>
          <w:rFonts w:ascii="Arial" w:hAnsi="Arial" w:cs="Arial"/>
          <w:sz w:val="8"/>
          <w:szCs w:val="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5386"/>
      </w:tblGrid>
      <w:tr w:rsidR="00E41529" w:rsidRPr="005C01A9" w:rsidTr="005778C5">
        <w:trPr>
          <w:trHeight w:val="338"/>
        </w:trPr>
        <w:tc>
          <w:tcPr>
            <w:tcW w:w="4253" w:type="dxa"/>
            <w:shd w:val="clear" w:color="auto" w:fill="CCFFFF"/>
            <w:vAlign w:val="center"/>
          </w:tcPr>
          <w:p w:rsidR="00E41529" w:rsidRPr="005C01A9" w:rsidRDefault="00E41529" w:rsidP="005778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1A9">
              <w:rPr>
                <w:rFonts w:ascii="Arial" w:hAnsi="Arial" w:cs="Arial"/>
                <w:b/>
                <w:sz w:val="20"/>
                <w:szCs w:val="20"/>
              </w:rPr>
              <w:t>MÓDOSÍTÁS SORSZÁMA</w:t>
            </w:r>
          </w:p>
        </w:tc>
        <w:tc>
          <w:tcPr>
            <w:tcW w:w="5386" w:type="dxa"/>
            <w:shd w:val="clear" w:color="auto" w:fill="CCFFFF"/>
            <w:vAlign w:val="center"/>
          </w:tcPr>
          <w:p w:rsidR="00E41529" w:rsidRPr="005C01A9" w:rsidRDefault="00E41529" w:rsidP="005778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1A9">
              <w:rPr>
                <w:rFonts w:ascii="Arial" w:hAnsi="Arial" w:cs="Arial"/>
                <w:b/>
                <w:sz w:val="20"/>
                <w:szCs w:val="20"/>
              </w:rPr>
              <w:t>MÓDOSÍTÁS JELLEGE</w:t>
            </w:r>
          </w:p>
        </w:tc>
      </w:tr>
      <w:tr w:rsidR="00E41529" w:rsidRPr="00BF2943" w:rsidTr="005778C5">
        <w:trPr>
          <w:trHeight w:val="340"/>
        </w:trPr>
        <w:tc>
          <w:tcPr>
            <w:tcW w:w="4253" w:type="dxa"/>
            <w:vAlign w:val="center"/>
          </w:tcPr>
          <w:p w:rsidR="00E41529" w:rsidRPr="0073634D" w:rsidRDefault="00E41529" w:rsidP="005778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34D">
              <w:rPr>
                <w:rFonts w:ascii="Arial" w:hAnsi="Arial" w:cs="Arial"/>
                <w:b/>
                <w:sz w:val="20"/>
                <w:szCs w:val="20"/>
              </w:rPr>
              <w:t xml:space="preserve">1. számú módosítás </w:t>
            </w:r>
          </w:p>
        </w:tc>
        <w:tc>
          <w:tcPr>
            <w:tcW w:w="5386" w:type="dxa"/>
            <w:vAlign w:val="center"/>
          </w:tcPr>
          <w:p w:rsidR="00E41529" w:rsidRPr="005C01A9" w:rsidRDefault="00E41529" w:rsidP="005778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1A9">
              <w:rPr>
                <w:rFonts w:ascii="Arial" w:hAnsi="Arial" w:cs="Arial"/>
                <w:sz w:val="20"/>
                <w:szCs w:val="20"/>
              </w:rPr>
              <w:t>Területfelhasználás</w:t>
            </w:r>
            <w:proofErr w:type="spellEnd"/>
            <w:r w:rsidRPr="005C01A9">
              <w:rPr>
                <w:rFonts w:ascii="Arial" w:hAnsi="Arial" w:cs="Arial"/>
                <w:sz w:val="20"/>
                <w:szCs w:val="20"/>
              </w:rPr>
              <w:t xml:space="preserve"> s módosítása, övezeti szabályozás megadása</w:t>
            </w:r>
          </w:p>
        </w:tc>
      </w:tr>
      <w:tr w:rsidR="00E41529" w:rsidRPr="005C01A9" w:rsidTr="005778C5">
        <w:trPr>
          <w:trHeight w:val="341"/>
        </w:trPr>
        <w:tc>
          <w:tcPr>
            <w:tcW w:w="4253" w:type="dxa"/>
            <w:shd w:val="clear" w:color="auto" w:fill="CCFFFF"/>
            <w:vAlign w:val="center"/>
          </w:tcPr>
          <w:p w:rsidR="00E41529" w:rsidRPr="005C01A9" w:rsidRDefault="00E41529" w:rsidP="005778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1A9">
              <w:rPr>
                <w:rFonts w:ascii="Arial" w:hAnsi="Arial" w:cs="Arial"/>
                <w:b/>
                <w:sz w:val="20"/>
                <w:szCs w:val="20"/>
              </w:rPr>
              <w:t xml:space="preserve">A MÓDOSÍTÁSSAL ÉRINTETT TERÜLET </w:t>
            </w:r>
          </w:p>
        </w:tc>
        <w:tc>
          <w:tcPr>
            <w:tcW w:w="5386" w:type="dxa"/>
            <w:shd w:val="clear" w:color="auto" w:fill="CCFFFF"/>
            <w:vAlign w:val="center"/>
          </w:tcPr>
          <w:p w:rsidR="00E41529" w:rsidRPr="005C01A9" w:rsidRDefault="00E41529" w:rsidP="005778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1A9">
              <w:rPr>
                <w:rFonts w:ascii="Arial" w:hAnsi="Arial" w:cs="Arial"/>
                <w:b/>
                <w:sz w:val="20"/>
                <w:szCs w:val="20"/>
              </w:rPr>
              <w:t>A MÓDOSÍTÁSSAL ÉRINTETT TERVLAP</w:t>
            </w:r>
          </w:p>
        </w:tc>
      </w:tr>
      <w:tr w:rsidR="00E41529" w:rsidRPr="00BF2943" w:rsidTr="005778C5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E41529" w:rsidRPr="00BF2943" w:rsidRDefault="00E41529" w:rsidP="005778C5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826B9">
              <w:rPr>
                <w:rFonts w:ascii="Arial" w:hAnsi="Arial" w:cs="Arial"/>
                <w:sz w:val="20"/>
                <w:szCs w:val="20"/>
              </w:rPr>
              <w:t>Ludas község külterület 044/2 helyrajzi számú ingatlan és környezete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E41529" w:rsidRPr="00BF2943" w:rsidRDefault="00E41529" w:rsidP="005778C5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C01A9">
              <w:rPr>
                <w:rFonts w:ascii="Arial" w:hAnsi="Arial" w:cs="Arial"/>
                <w:sz w:val="20"/>
                <w:szCs w:val="20"/>
              </w:rPr>
              <w:t>Külterületi Szabályozási terv. Jóváhagyva a 7/2009. (VIII.26.) önkormányzati rendelettel</w:t>
            </w:r>
          </w:p>
        </w:tc>
      </w:tr>
      <w:tr w:rsidR="00E41529" w:rsidRPr="005C01A9" w:rsidTr="005778C5">
        <w:trPr>
          <w:trHeight w:val="340"/>
        </w:trPr>
        <w:tc>
          <w:tcPr>
            <w:tcW w:w="9639" w:type="dxa"/>
            <w:gridSpan w:val="2"/>
            <w:shd w:val="clear" w:color="auto" w:fill="CCFFFF"/>
            <w:vAlign w:val="center"/>
          </w:tcPr>
          <w:p w:rsidR="00E41529" w:rsidRPr="005C01A9" w:rsidRDefault="00E41529" w:rsidP="005778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1A9">
              <w:rPr>
                <w:rFonts w:ascii="Arial" w:hAnsi="Arial" w:cs="Arial"/>
                <w:b/>
                <w:sz w:val="20"/>
                <w:szCs w:val="20"/>
              </w:rPr>
              <w:t>A MÓDOSÍTÁS RÖVID LEÍRÁSA</w:t>
            </w:r>
          </w:p>
        </w:tc>
      </w:tr>
      <w:tr w:rsidR="00E41529" w:rsidRPr="005C01A9" w:rsidTr="005778C5">
        <w:tc>
          <w:tcPr>
            <w:tcW w:w="9639" w:type="dxa"/>
            <w:gridSpan w:val="2"/>
          </w:tcPr>
          <w:p w:rsidR="00E41529" w:rsidRPr="005C01A9" w:rsidRDefault="00E41529" w:rsidP="005778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1A9">
              <w:rPr>
                <w:rFonts w:ascii="Arial" w:hAnsi="Arial" w:cs="Arial"/>
                <w:sz w:val="20"/>
                <w:szCs w:val="20"/>
              </w:rPr>
              <w:t>A módosítás során a szennyvíztelep építése miatt új terület kijelölésére van szükség, illetve a jelenleg általános mezőgazdasági területként meghatározott területet át kell minősíteni különleges területté</w:t>
            </w:r>
            <w:r>
              <w:rPr>
                <w:rFonts w:ascii="Arial" w:hAnsi="Arial" w:cs="Arial"/>
                <w:sz w:val="20"/>
                <w:szCs w:val="20"/>
              </w:rPr>
              <w:t>, szennyvíztisztító telep övezeti besorolással</w:t>
            </w:r>
            <w:r w:rsidRPr="005C01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41529" w:rsidRPr="005C01A9" w:rsidTr="005778C5">
        <w:trPr>
          <w:trHeight w:val="414"/>
        </w:trPr>
        <w:tc>
          <w:tcPr>
            <w:tcW w:w="9639" w:type="dxa"/>
            <w:gridSpan w:val="2"/>
            <w:shd w:val="clear" w:color="auto" w:fill="CCFFFF"/>
            <w:vAlign w:val="center"/>
          </w:tcPr>
          <w:p w:rsidR="00E41529" w:rsidRPr="005C01A9" w:rsidRDefault="00E41529" w:rsidP="005778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1A9">
              <w:rPr>
                <w:rFonts w:ascii="Arial" w:hAnsi="Arial" w:cs="Arial"/>
                <w:b/>
                <w:sz w:val="20"/>
                <w:szCs w:val="20"/>
              </w:rPr>
              <w:t xml:space="preserve">A MÓDOSÍTÁSSAL ÉRINTETT TERÜLET ÁBRÁZOLÁSA </w:t>
            </w:r>
            <w:proofErr w:type="gramStart"/>
            <w:r w:rsidRPr="005C01A9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gramEnd"/>
            <w:r w:rsidRPr="005C01A9">
              <w:rPr>
                <w:rFonts w:ascii="Arial" w:hAnsi="Arial" w:cs="Arial"/>
                <w:b/>
                <w:sz w:val="20"/>
                <w:szCs w:val="20"/>
              </w:rPr>
              <w:t xml:space="preserve"> HATÁLYOS SZABÁLYOZÁSI TERVEN</w:t>
            </w:r>
          </w:p>
        </w:tc>
      </w:tr>
      <w:tr w:rsidR="00E41529" w:rsidRPr="00BF2943" w:rsidTr="005778C5">
        <w:tc>
          <w:tcPr>
            <w:tcW w:w="9639" w:type="dxa"/>
            <w:gridSpan w:val="2"/>
          </w:tcPr>
          <w:p w:rsidR="00E41529" w:rsidRPr="00BF2943" w:rsidRDefault="00E41529" w:rsidP="005778C5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noProof/>
                <w:color w:val="C00000"/>
                <w:szCs w:val="22"/>
              </w:rPr>
              <w:drawing>
                <wp:inline distT="0" distB="0" distL="0" distR="0">
                  <wp:extent cx="5162550" cy="3295650"/>
                  <wp:effectExtent l="19050" t="0" r="0" b="0"/>
                  <wp:docPr id="1" name="Kép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329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C0000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Téglalapbuborék 20" o:spid="_x0000_s1026" type="#_x0000_t61" style="position:absolute;left:0;text-align:left;margin-left:285.9pt;margin-top:25pt;width:159.2pt;height:28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" adj="-1947,79478" strokecolor="red" strokeweight="3pt">
                  <v:textbox>
                    <w:txbxContent>
                      <w:p w:rsidR="00E41529" w:rsidRPr="00EB47B6" w:rsidRDefault="00E41529" w:rsidP="00E41529">
                        <w:r w:rsidRPr="006D0C32">
                          <w:rPr>
                            <w:b/>
                            <w:sz w:val="20"/>
                            <w:szCs w:val="20"/>
                          </w:rPr>
                          <w:t>Módosítással érintett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területek</w:t>
                        </w:r>
                      </w:p>
                    </w:txbxContent>
                  </v:textbox>
                </v:shape>
              </w:pict>
            </w:r>
          </w:p>
        </w:tc>
      </w:tr>
      <w:tr w:rsidR="00E41529" w:rsidRPr="005C01A9" w:rsidTr="005778C5">
        <w:trPr>
          <w:trHeight w:val="340"/>
        </w:trPr>
        <w:tc>
          <w:tcPr>
            <w:tcW w:w="9639" w:type="dxa"/>
            <w:gridSpan w:val="2"/>
            <w:shd w:val="clear" w:color="auto" w:fill="CCFFFF"/>
            <w:vAlign w:val="center"/>
          </w:tcPr>
          <w:p w:rsidR="00E41529" w:rsidRPr="005C01A9" w:rsidRDefault="00E41529" w:rsidP="005778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1A9">
              <w:rPr>
                <w:rFonts w:ascii="Arial" w:hAnsi="Arial" w:cs="Arial"/>
                <w:b/>
                <w:sz w:val="20"/>
                <w:szCs w:val="20"/>
              </w:rPr>
              <w:t xml:space="preserve">A MÓDOSÍTÁSSAL ÉRINTETT TER. ÁBRÁZOLÁSA </w:t>
            </w:r>
            <w:proofErr w:type="gramStart"/>
            <w:r w:rsidRPr="005C01A9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gramEnd"/>
            <w:r w:rsidRPr="005C01A9">
              <w:rPr>
                <w:rFonts w:ascii="Arial" w:hAnsi="Arial" w:cs="Arial"/>
                <w:b/>
                <w:sz w:val="20"/>
                <w:szCs w:val="20"/>
              </w:rPr>
              <w:t xml:space="preserve"> MÓDOSÍTOTT SZABÁLAOZÁSI TERVEN</w:t>
            </w:r>
          </w:p>
        </w:tc>
      </w:tr>
      <w:tr w:rsidR="00E41529" w:rsidRPr="005C01A9" w:rsidTr="005778C5">
        <w:tc>
          <w:tcPr>
            <w:tcW w:w="9639" w:type="dxa"/>
            <w:gridSpan w:val="2"/>
          </w:tcPr>
          <w:p w:rsidR="00E41529" w:rsidRPr="005C01A9" w:rsidRDefault="00E41529" w:rsidP="005778C5">
            <w:pPr>
              <w:ind w:hanging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Cs w:val="22"/>
              </w:rPr>
              <w:drawing>
                <wp:inline distT="0" distB="0" distL="0" distR="0">
                  <wp:extent cx="4819650" cy="3105150"/>
                  <wp:effectExtent l="19050" t="0" r="0" b="0"/>
                  <wp:docPr id="2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0" cy="310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529" w:rsidRPr="005C01A9" w:rsidTr="005778C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5C01A9" w:rsidRDefault="00E41529" w:rsidP="00577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1A9">
              <w:rPr>
                <w:rFonts w:ascii="Arial" w:hAnsi="Arial" w:cs="Arial"/>
                <w:b/>
                <w:sz w:val="20"/>
                <w:szCs w:val="20"/>
              </w:rPr>
              <w:t xml:space="preserve">A Szabályozási terv SZ-1/M1 számú </w:t>
            </w:r>
            <w:proofErr w:type="gramStart"/>
            <w:r w:rsidRPr="005C01A9">
              <w:rPr>
                <w:rFonts w:ascii="Arial" w:hAnsi="Arial" w:cs="Arial"/>
                <w:b/>
                <w:sz w:val="20"/>
                <w:szCs w:val="20"/>
              </w:rPr>
              <w:t>módosítása    Tervező</w:t>
            </w:r>
            <w:proofErr w:type="gramEnd"/>
            <w:r w:rsidRPr="005C01A9">
              <w:rPr>
                <w:rFonts w:ascii="Arial" w:hAnsi="Arial" w:cs="Arial"/>
                <w:b/>
                <w:sz w:val="20"/>
                <w:szCs w:val="20"/>
              </w:rPr>
              <w:t xml:space="preserve"> Lautner Emőke TT-1-05-0079</w:t>
            </w:r>
          </w:p>
        </w:tc>
      </w:tr>
      <w:tr w:rsidR="00E41529" w:rsidRPr="005C01A9" w:rsidTr="005778C5">
        <w:trPr>
          <w:trHeight w:val="29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29" w:rsidRPr="005C01A9" w:rsidRDefault="00E41529" w:rsidP="00577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1A9">
              <w:rPr>
                <w:rFonts w:ascii="Arial" w:hAnsi="Arial" w:cs="Arial"/>
                <w:b/>
                <w:sz w:val="20"/>
                <w:szCs w:val="20"/>
              </w:rPr>
              <w:t>Az északi irány a tervlap felső oldala felé mutat. Készült az állami alapadatok felhasználásával</w:t>
            </w:r>
          </w:p>
        </w:tc>
      </w:tr>
    </w:tbl>
    <w:p w:rsidR="00E41529" w:rsidRPr="00BF2943" w:rsidRDefault="00E41529" w:rsidP="00E41529">
      <w:pPr>
        <w:ind w:left="426" w:hanging="568"/>
        <w:rPr>
          <w:rFonts w:ascii="Arial" w:hAnsi="Arial" w:cs="Arial"/>
          <w:color w:val="C00000"/>
        </w:rPr>
        <w:sectPr w:rsidR="00E41529" w:rsidRPr="00BF2943" w:rsidSect="006428C1">
          <w:pgSz w:w="11907" w:h="16840"/>
          <w:pgMar w:top="284" w:right="1417" w:bottom="851" w:left="1276" w:header="391" w:footer="351" w:gutter="0"/>
          <w:paperSrc w:first="15" w:other="15"/>
          <w:cols w:space="708"/>
          <w:docGrid w:linePitch="326"/>
        </w:sectPr>
      </w:pPr>
    </w:p>
    <w:p w:rsidR="00E41529" w:rsidRPr="00DE6C54" w:rsidRDefault="00E41529" w:rsidP="00E41529">
      <w:pPr>
        <w:ind w:left="-284" w:right="-455" w:firstLine="284"/>
        <w:rPr>
          <w:rFonts w:ascii="Arial" w:hAnsi="Arial" w:cs="Arial"/>
          <w:sz w:val="22"/>
          <w:szCs w:val="22"/>
        </w:rPr>
      </w:pPr>
      <w:r w:rsidRPr="00DE6C54">
        <w:rPr>
          <w:rFonts w:ascii="Arial" w:hAnsi="Arial" w:cs="Arial"/>
          <w:sz w:val="22"/>
          <w:szCs w:val="22"/>
        </w:rPr>
        <w:lastRenderedPageBreak/>
        <w:t>A Helyi Építési Szabályzat m</w:t>
      </w:r>
      <w:r>
        <w:rPr>
          <w:rFonts w:ascii="Arial" w:hAnsi="Arial" w:cs="Arial"/>
          <w:sz w:val="22"/>
          <w:szCs w:val="22"/>
        </w:rPr>
        <w:t>ódosítása 16/2016. (VIII.15.</w:t>
      </w:r>
      <w:r w:rsidRPr="00DE6C54">
        <w:rPr>
          <w:rFonts w:ascii="Arial" w:hAnsi="Arial" w:cs="Arial"/>
          <w:sz w:val="22"/>
          <w:szCs w:val="22"/>
        </w:rPr>
        <w:t xml:space="preserve">) önkormányzati rendelet </w:t>
      </w:r>
      <w:r>
        <w:rPr>
          <w:rFonts w:ascii="Arial" w:hAnsi="Arial" w:cs="Arial"/>
          <w:b/>
          <w:sz w:val="22"/>
          <w:szCs w:val="22"/>
        </w:rPr>
        <w:t>1.</w:t>
      </w:r>
      <w:r w:rsidRPr="00DE6C54">
        <w:rPr>
          <w:rFonts w:ascii="Arial" w:hAnsi="Arial" w:cs="Arial"/>
          <w:b/>
          <w:sz w:val="22"/>
          <w:szCs w:val="22"/>
        </w:rPr>
        <w:t xml:space="preserve"> melléklete</w:t>
      </w:r>
    </w:p>
    <w:p w:rsidR="00E41529" w:rsidRPr="00DE6C54" w:rsidRDefault="00E41529" w:rsidP="00E41529">
      <w:pPr>
        <w:ind w:left="-284" w:right="-455"/>
        <w:rPr>
          <w:rFonts w:ascii="Arial" w:hAnsi="Arial" w:cs="Arial"/>
          <w:sz w:val="8"/>
          <w:szCs w:val="8"/>
        </w:rPr>
      </w:pPr>
    </w:p>
    <w:p w:rsidR="00E41529" w:rsidRPr="00DE6C54" w:rsidRDefault="00E41529" w:rsidP="00E41529">
      <w:pPr>
        <w:ind w:left="426" w:hanging="568"/>
        <w:rPr>
          <w:rFonts w:ascii="Arial" w:hAnsi="Arial" w:cs="Arial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5245"/>
      </w:tblGrid>
      <w:tr w:rsidR="00E41529" w:rsidRPr="004940B6" w:rsidTr="005778C5">
        <w:tc>
          <w:tcPr>
            <w:tcW w:w="10207" w:type="dxa"/>
            <w:gridSpan w:val="2"/>
            <w:shd w:val="clear" w:color="auto" w:fill="auto"/>
          </w:tcPr>
          <w:p w:rsidR="00E41529" w:rsidRPr="004940B6" w:rsidRDefault="00E41529" w:rsidP="005778C5">
            <w:pPr>
              <w:ind w:left="-284" w:right="-455" w:firstLine="426"/>
              <w:rPr>
                <w:rFonts w:ascii="Arial" w:hAnsi="Arial" w:cs="Arial"/>
              </w:rPr>
            </w:pPr>
            <w:r w:rsidRPr="004940B6">
              <w:rPr>
                <w:rFonts w:ascii="Arial" w:hAnsi="Arial" w:cs="Arial"/>
                <w:b/>
                <w:sz w:val="20"/>
                <w:szCs w:val="20"/>
              </w:rPr>
              <w:t>SZT ÁLTALÁNOS MÓDOSÍTÁS</w:t>
            </w:r>
          </w:p>
        </w:tc>
      </w:tr>
      <w:tr w:rsidR="00E41529" w:rsidRPr="004940B6" w:rsidTr="005778C5">
        <w:tc>
          <w:tcPr>
            <w:tcW w:w="10207" w:type="dxa"/>
            <w:gridSpan w:val="2"/>
            <w:shd w:val="clear" w:color="auto" w:fill="auto"/>
          </w:tcPr>
          <w:p w:rsidR="00E41529" w:rsidRPr="004940B6" w:rsidRDefault="00E41529" w:rsidP="005778C5">
            <w:pPr>
              <w:ind w:left="-284" w:right="-455" w:firstLine="426"/>
              <w:rPr>
                <w:rFonts w:ascii="Arial" w:hAnsi="Arial" w:cs="Arial"/>
                <w:b/>
                <w:sz w:val="20"/>
                <w:szCs w:val="20"/>
              </w:rPr>
            </w:pPr>
            <w:r w:rsidRPr="004940B6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sz w:val="20"/>
                <w:szCs w:val="20"/>
              </w:rPr>
              <w:t>Külterület Szabályozási</w:t>
            </w:r>
            <w:r w:rsidRPr="004940B6">
              <w:rPr>
                <w:rFonts w:ascii="Arial" w:hAnsi="Arial" w:cs="Arial"/>
                <w:b/>
                <w:sz w:val="20"/>
                <w:szCs w:val="20"/>
              </w:rPr>
              <w:t xml:space="preserve"> terv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4940B6">
              <w:rPr>
                <w:rFonts w:ascii="Arial" w:hAnsi="Arial" w:cs="Arial"/>
                <w:b/>
                <w:sz w:val="20"/>
                <w:szCs w:val="20"/>
              </w:rPr>
              <w:t xml:space="preserve"> jelmagyarázatának módosítása</w:t>
            </w:r>
          </w:p>
        </w:tc>
      </w:tr>
      <w:tr w:rsidR="00E41529" w:rsidRPr="004940B6" w:rsidTr="005778C5">
        <w:tc>
          <w:tcPr>
            <w:tcW w:w="4962" w:type="dxa"/>
            <w:shd w:val="clear" w:color="auto" w:fill="auto"/>
          </w:tcPr>
          <w:p w:rsidR="00E41529" w:rsidRPr="005C01A9" w:rsidRDefault="00E41529" w:rsidP="005778C5">
            <w:pPr>
              <w:ind w:hanging="7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Hatályos</w:t>
            </w:r>
          </w:p>
        </w:tc>
        <w:tc>
          <w:tcPr>
            <w:tcW w:w="5245" w:type="dxa"/>
            <w:shd w:val="clear" w:color="auto" w:fill="auto"/>
          </w:tcPr>
          <w:p w:rsidR="00E41529" w:rsidRPr="005C01A9" w:rsidRDefault="00E41529" w:rsidP="005778C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Módosított</w:t>
            </w:r>
          </w:p>
        </w:tc>
      </w:tr>
      <w:tr w:rsidR="00E41529" w:rsidRPr="004940B6" w:rsidTr="005778C5">
        <w:tc>
          <w:tcPr>
            <w:tcW w:w="4962" w:type="dxa"/>
            <w:shd w:val="clear" w:color="auto" w:fill="auto"/>
          </w:tcPr>
          <w:p w:rsidR="00E41529" w:rsidRPr="004940B6" w:rsidRDefault="00E41529" w:rsidP="005778C5">
            <w:pPr>
              <w:ind w:hanging="216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3238500" cy="6076950"/>
                  <wp:effectExtent l="19050" t="0" r="0" b="0"/>
                  <wp:docPr id="3" name="Kép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607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shd w:val="clear" w:color="auto" w:fill="auto"/>
          </w:tcPr>
          <w:p w:rsidR="00E41529" w:rsidRPr="004940B6" w:rsidRDefault="00E41529" w:rsidP="005778C5">
            <w:pPr>
              <w:ind w:hanging="25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3257550" cy="6162675"/>
                  <wp:effectExtent l="19050" t="0" r="0" b="0"/>
                  <wp:docPr id="4" name="Kép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616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529" w:rsidRPr="005C01A9" w:rsidTr="005778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5C01A9" w:rsidRDefault="00E41529" w:rsidP="00577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1A9">
              <w:rPr>
                <w:rFonts w:ascii="Arial" w:hAnsi="Arial" w:cs="Arial"/>
                <w:b/>
                <w:sz w:val="20"/>
                <w:szCs w:val="20"/>
              </w:rPr>
              <w:t xml:space="preserve">A Szabályozási terv SZ-1/M1 számú </w:t>
            </w:r>
            <w:proofErr w:type="gramStart"/>
            <w:r w:rsidRPr="005C01A9">
              <w:rPr>
                <w:rFonts w:ascii="Arial" w:hAnsi="Arial" w:cs="Arial"/>
                <w:b/>
                <w:sz w:val="20"/>
                <w:szCs w:val="20"/>
              </w:rPr>
              <w:t>módosítása    Tervező</w:t>
            </w:r>
            <w:proofErr w:type="gramEnd"/>
            <w:r w:rsidRPr="005C01A9">
              <w:rPr>
                <w:rFonts w:ascii="Arial" w:hAnsi="Arial" w:cs="Arial"/>
                <w:b/>
                <w:sz w:val="20"/>
                <w:szCs w:val="20"/>
              </w:rPr>
              <w:t xml:space="preserve"> Lautner Emőke TT-1-05-0079</w:t>
            </w:r>
          </w:p>
        </w:tc>
      </w:tr>
    </w:tbl>
    <w:p w:rsidR="00E41529" w:rsidRDefault="00E41529" w:rsidP="00E41529">
      <w:pPr>
        <w:rPr>
          <w:rFonts w:ascii="Arial" w:hAnsi="Arial" w:cs="Arial"/>
          <w:color w:val="C00000"/>
          <w:sz w:val="22"/>
          <w:szCs w:val="22"/>
        </w:rPr>
      </w:pPr>
    </w:p>
    <w:p w:rsidR="00B87580" w:rsidRDefault="00B87580"/>
    <w:sectPr w:rsidR="00B87580" w:rsidSect="00B8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529"/>
    <w:rsid w:val="00661A41"/>
    <w:rsid w:val="00B87580"/>
    <w:rsid w:val="00E4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Téglalapbuborék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E41529"/>
    <w:pPr>
      <w:keepNext/>
      <w:spacing w:before="240" w:after="60"/>
      <w:outlineLvl w:val="1"/>
    </w:pPr>
    <w:rPr>
      <w:rFonts w:ascii="Arial" w:hAnsi="Arial" w:cs="Arial"/>
      <w:b/>
      <w:bCs/>
      <w:iCs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41529"/>
    <w:rPr>
      <w:rFonts w:ascii="Arial" w:eastAsia="Times New Roman" w:hAnsi="Arial" w:cs="Arial"/>
      <w:b/>
      <w:bCs/>
      <w:iCs/>
      <w:sz w:val="24"/>
      <w:szCs w:val="24"/>
      <w:lang/>
    </w:rPr>
  </w:style>
  <w:style w:type="character" w:styleId="Hiperhivatkozs">
    <w:name w:val="Hyperlink"/>
    <w:uiPriority w:val="99"/>
    <w:rsid w:val="00E4152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15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52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2016-08-16T06:22:00Z</dcterms:created>
  <dcterms:modified xsi:type="dcterms:W3CDTF">2016-08-16T06:22:00Z</dcterms:modified>
</cp:coreProperties>
</file>