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58" w:rsidRPr="00AB3FCF" w:rsidRDefault="000A1958" w:rsidP="000A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számú 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</w:t>
      </w:r>
    </w:p>
    <w:p w:rsidR="000A1958" w:rsidRPr="00EC08F2" w:rsidRDefault="000A1958" w:rsidP="000A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C08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önkormányzat kötelező feladatait Magyarország helyi önkormányzatairól</w:t>
      </w:r>
      <w:bookmarkStart w:id="0" w:name="foot_1_place"/>
      <w:bookmarkEnd w:id="0"/>
      <w:r w:rsidRPr="00EC08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szóló 2011. évi CLXXXIX. törvény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tartalmazza.</w:t>
      </w:r>
    </w:p>
    <w:p w:rsidR="000A1958" w:rsidRPr="00F12EDF" w:rsidRDefault="000A1958" w:rsidP="000A1958">
      <w:pPr>
        <w:spacing w:after="0" w:line="288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A1958" w:rsidRPr="00F12EDF" w:rsidRDefault="000A1958" w:rsidP="000A1958">
      <w:pPr>
        <w:spacing w:after="0" w:line="288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b/>
          <w:iCs/>
          <w:sz w:val="24"/>
          <w:szCs w:val="24"/>
        </w:rPr>
        <w:t>Bőny Község Önkormányzata tevékenységéhez kapcsolódó feladatai különösen az alábbiak:</w:t>
      </w:r>
    </w:p>
    <w:p w:rsidR="000A1958" w:rsidRPr="00F12EDF" w:rsidRDefault="000A1958" w:rsidP="000A1958">
      <w:pPr>
        <w:spacing w:before="240" w:line="36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</w:p>
    <w:p w:rsidR="000A1958" w:rsidRPr="00F12EDF" w:rsidRDefault="000A1958" w:rsidP="000A195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településfejlesztés, településrendezés, településüzemeltetés (köztemetők, közvilágítás, stb.),</w:t>
      </w:r>
    </w:p>
    <w:p w:rsidR="000A1958" w:rsidRPr="00F12EDF" w:rsidRDefault="000A1958" w:rsidP="000A195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óvodai ellátás,</w:t>
      </w:r>
    </w:p>
    <w:p w:rsidR="000A1958" w:rsidRPr="00F12EDF" w:rsidRDefault="000A1958" w:rsidP="000A195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szociális, gyermekvédelmi és gyermekjóléti szolgáltatások és ellátások,</w:t>
      </w:r>
    </w:p>
    <w:p w:rsidR="000A1958" w:rsidRPr="00F12EDF" w:rsidRDefault="000A1958" w:rsidP="000A195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egészségügyi alapellátás (háziorvosi, fogorvos, stb.), az egészséges életmód segítését célzó szolgáltatások, környezet-egészségügy (pl. köztisztaság, rovarirtás),</w:t>
      </w:r>
    </w:p>
    <w:p w:rsidR="000A1958" w:rsidRPr="00F12EDF" w:rsidRDefault="000A1958" w:rsidP="000A195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kulturális szolgáltatás (könyvtár, közművelődés</w:t>
      </w:r>
      <w:proofErr w:type="gramStart"/>
      <w:r w:rsidRPr="00F12EDF">
        <w:rPr>
          <w:rFonts w:ascii="Times New Roman" w:eastAsia="Calibri" w:hAnsi="Times New Roman" w:cs="Times New Roman"/>
          <w:iCs/>
          <w:sz w:val="24"/>
          <w:szCs w:val="24"/>
        </w:rPr>
        <w:t>,  stb.</w:t>
      </w:r>
      <w:proofErr w:type="gramEnd"/>
      <w:r w:rsidRPr="00F12EDF">
        <w:rPr>
          <w:rFonts w:ascii="Times New Roman" w:eastAsia="Calibri" w:hAnsi="Times New Roman" w:cs="Times New Roman"/>
          <w:iCs/>
          <w:sz w:val="24"/>
          <w:szCs w:val="24"/>
        </w:rPr>
        <w:t>),</w:t>
      </w:r>
    </w:p>
    <w:p w:rsidR="000A1958" w:rsidRPr="00F12EDF" w:rsidRDefault="000A1958" w:rsidP="000A195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 xml:space="preserve">helyi környezet- és természetvédelem, vízgazdálkodás, vízkárelhárítás, ivóvízellátás, szennyvízelvezetés, </w:t>
      </w:r>
      <w:proofErr w:type="spellStart"/>
      <w:r w:rsidRPr="00F12EDF">
        <w:rPr>
          <w:rFonts w:ascii="Times New Roman" w:eastAsia="Calibri" w:hAnsi="Times New Roman" w:cs="Times New Roman"/>
          <w:iCs/>
          <w:sz w:val="24"/>
          <w:szCs w:val="24"/>
        </w:rPr>
        <w:t>-kezelés</w:t>
      </w:r>
      <w:proofErr w:type="spellEnd"/>
      <w:r w:rsidRPr="00F12EDF">
        <w:rPr>
          <w:rFonts w:ascii="Times New Roman" w:eastAsia="Calibri" w:hAnsi="Times New Roman" w:cs="Times New Roman"/>
          <w:iCs/>
          <w:sz w:val="24"/>
          <w:szCs w:val="24"/>
        </w:rPr>
        <w:t xml:space="preserve"> és </w:t>
      </w:r>
      <w:proofErr w:type="spellStart"/>
      <w:r w:rsidRPr="00F12EDF">
        <w:rPr>
          <w:rFonts w:ascii="Times New Roman" w:eastAsia="Calibri" w:hAnsi="Times New Roman" w:cs="Times New Roman"/>
          <w:iCs/>
          <w:sz w:val="24"/>
          <w:szCs w:val="24"/>
        </w:rPr>
        <w:t>-ártalmatlanítás</w:t>
      </w:r>
      <w:proofErr w:type="spellEnd"/>
      <w:r w:rsidRPr="00F12EDF">
        <w:rPr>
          <w:rFonts w:ascii="Times New Roman" w:eastAsia="Calibri" w:hAnsi="Times New Roman" w:cs="Times New Roman"/>
          <w:iCs/>
          <w:sz w:val="24"/>
          <w:szCs w:val="24"/>
        </w:rPr>
        <w:t xml:space="preserve"> (csatornaszolgáltatás</w:t>
      </w:r>
      <w:proofErr w:type="gramStart"/>
      <w:r w:rsidRPr="00F12EDF">
        <w:rPr>
          <w:rFonts w:ascii="Times New Roman" w:eastAsia="Calibri" w:hAnsi="Times New Roman" w:cs="Times New Roman"/>
          <w:iCs/>
          <w:sz w:val="24"/>
          <w:szCs w:val="24"/>
        </w:rPr>
        <w:t>) ,</w:t>
      </w:r>
      <w:proofErr w:type="gramEnd"/>
    </w:p>
    <w:p w:rsidR="000A1958" w:rsidRPr="00F12EDF" w:rsidRDefault="000A1958" w:rsidP="000A195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lakás- és helyiséggazdálkodás,</w:t>
      </w:r>
    </w:p>
    <w:p w:rsidR="000A1958" w:rsidRPr="00F12EDF" w:rsidRDefault="000A1958" w:rsidP="000A195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honvédelem, polgári védelem, katasztrófavédelem,</w:t>
      </w:r>
    </w:p>
    <w:p w:rsidR="000A1958" w:rsidRPr="00F12EDF" w:rsidRDefault="000A1958" w:rsidP="000A195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közreműködés a település közbiztonságának biztosításában,</w:t>
      </w:r>
    </w:p>
    <w:p w:rsidR="000A1958" w:rsidRPr="00F12EDF" w:rsidRDefault="000A1958" w:rsidP="000A195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helyi közfoglalkoztatás,</w:t>
      </w:r>
    </w:p>
    <w:p w:rsidR="000A1958" w:rsidRPr="00F12EDF" w:rsidRDefault="000A1958" w:rsidP="000A195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helyi adóval, gazdaságszervezéssel és turizmussal kapcsolatos feladatok,</w:t>
      </w:r>
    </w:p>
    <w:p w:rsidR="000A1958" w:rsidRPr="00F12EDF" w:rsidRDefault="000A1958" w:rsidP="000A195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sport, ifjúsági ügyek,</w:t>
      </w:r>
    </w:p>
    <w:p w:rsidR="000A1958" w:rsidRPr="00F12EDF" w:rsidRDefault="000A1958" w:rsidP="000A195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nemzetiségi ügyek,</w:t>
      </w:r>
    </w:p>
    <w:p w:rsidR="000A1958" w:rsidRPr="00F12EDF" w:rsidRDefault="000A1958" w:rsidP="000A195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hulladékgazdálkodás,</w:t>
      </w:r>
    </w:p>
    <w:p w:rsidR="000A1958" w:rsidRPr="00F12EDF" w:rsidRDefault="000A1958" w:rsidP="000A1958">
      <w:pPr>
        <w:spacing w:after="0" w:line="240" w:lineRule="auto"/>
        <w:ind w:left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F12EDF">
        <w:rPr>
          <w:rFonts w:ascii="Times New Roman" w:eastAsia="Calibri" w:hAnsi="Times New Roman" w:cs="Times New Roman"/>
          <w:iCs/>
          <w:sz w:val="24"/>
          <w:szCs w:val="24"/>
        </w:rPr>
        <w:t>Az önként vállalt feladatok ellátása nem veszélyeztetheti a kötelező feladatok ellátását. Finanszírozásuk forrását elsősorban az önkormányzat saját bevételei, illetve az erre a célra biztosított külön források képezhetik.</w:t>
      </w:r>
    </w:p>
    <w:p w:rsidR="00BF2209" w:rsidRDefault="00BF2209">
      <w:bookmarkStart w:id="1" w:name="_GoBack"/>
      <w:bookmarkEnd w:id="1"/>
    </w:p>
    <w:sectPr w:rsidR="00BF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5D5E"/>
    <w:multiLevelType w:val="hybridMultilevel"/>
    <w:tmpl w:val="55BA4D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F26A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07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E9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A7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65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7C6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4A8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41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58"/>
    <w:rsid w:val="000A1958"/>
    <w:rsid w:val="00B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19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19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2014-11-27T10:04:00Z</dcterms:created>
  <dcterms:modified xsi:type="dcterms:W3CDTF">2014-11-27T10:05:00Z</dcterms:modified>
</cp:coreProperties>
</file>