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A9" w:rsidRDefault="00A249A9" w:rsidP="00A249A9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</w:rPr>
        <w:t>ÁLTALÁNOS INDOKOLÁS</w:t>
      </w:r>
      <w:r>
        <w:rPr>
          <w:i/>
        </w:rPr>
        <w:t xml:space="preserve"> </w:t>
      </w:r>
    </w:p>
    <w:p w:rsidR="00A249A9" w:rsidRDefault="00A249A9" w:rsidP="00A249A9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A249A9" w:rsidRDefault="00A249A9" w:rsidP="00A249A9">
      <w:pPr>
        <w:overflowPunct w:val="0"/>
        <w:autoSpaceDE w:val="0"/>
        <w:spacing w:line="300" w:lineRule="auto"/>
        <w:jc w:val="center"/>
        <w:textAlignment w:val="baseline"/>
        <w:rPr>
          <w:i/>
        </w:rPr>
      </w:pPr>
      <w:r>
        <w:rPr>
          <w:i/>
        </w:rPr>
        <w:t xml:space="preserve">Kölesd Községi Önkormányzat Képviselő-testületének </w:t>
      </w:r>
      <w:r w:rsidRPr="00150219">
        <w:rPr>
          <w:i/>
        </w:rPr>
        <w:t xml:space="preserve">a helyiségek bérbeadásának rendjéről </w:t>
      </w:r>
      <w:proofErr w:type="gramStart"/>
      <w:r>
        <w:rPr>
          <w:i/>
        </w:rPr>
        <w:t>szóló …</w:t>
      </w:r>
      <w:proofErr w:type="gramEnd"/>
      <w:r>
        <w:rPr>
          <w:i/>
        </w:rPr>
        <w:t>/2019. (</w:t>
      </w:r>
      <w:r w:rsidR="003474B3">
        <w:rPr>
          <w:i/>
        </w:rPr>
        <w:t>XII.5</w:t>
      </w:r>
      <w:r>
        <w:rPr>
          <w:i/>
        </w:rPr>
        <w:t>.) önkormányzati rendelet-tervezethez</w:t>
      </w:r>
    </w:p>
    <w:p w:rsidR="00A249A9" w:rsidRDefault="00A249A9" w:rsidP="00A249A9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A249A9" w:rsidRDefault="00A249A9" w:rsidP="00A249A9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A249A9" w:rsidRPr="00CE4348" w:rsidRDefault="00A249A9" w:rsidP="00A249A9">
      <w:pPr>
        <w:widowControl w:val="0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t>A jogalkotásról szóló 2010. évi CXXX. törvény 18. §-</w:t>
      </w:r>
      <w:proofErr w:type="spellStart"/>
      <w:r>
        <w:t>ában</w:t>
      </w:r>
      <w:proofErr w:type="spellEnd"/>
      <w:r>
        <w:t xml:space="preserve"> foglaltak szerint eljárva </w:t>
      </w:r>
      <w:r w:rsidR="003474B3" w:rsidRPr="003474B3">
        <w:t>a helyiségek bérbeadásának rendjéről szóló</w:t>
      </w:r>
      <w:r w:rsidRPr="003474B3">
        <w:t xml:space="preserve"> </w:t>
      </w:r>
      <w:r w:rsidRPr="00CE4348">
        <w:t xml:space="preserve">önkormányzati rendelet-tervezetet az alábbiak szerint indokolom: </w:t>
      </w:r>
    </w:p>
    <w:p w:rsidR="00A249A9" w:rsidRDefault="00A249A9" w:rsidP="00A249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bCs/>
          <w:iCs/>
          <w:spacing w:val="-5"/>
          <w:kern w:val="36"/>
          <w:lang w:eastAsia="hu-HU"/>
        </w:rPr>
      </w:pPr>
    </w:p>
    <w:p w:rsidR="00A249A9" w:rsidRPr="00C86038" w:rsidRDefault="00A249A9" w:rsidP="00A249A9">
      <w:pPr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ind w:left="0" w:firstLine="0"/>
        <w:jc w:val="both"/>
        <w:outlineLvl w:val="0"/>
        <w:rPr>
          <w:iCs/>
          <w:spacing w:val="-5"/>
          <w:kern w:val="36"/>
          <w:lang w:eastAsia="hu-HU"/>
        </w:rPr>
      </w:pPr>
      <w:r w:rsidRPr="00A265A1">
        <w:rPr>
          <w:shd w:val="clear" w:color="auto" w:fill="FFFFFF"/>
        </w:rPr>
        <w:t>A</w:t>
      </w:r>
      <w:r w:rsidR="003474B3">
        <w:rPr>
          <w:rFonts w:ascii="Helvetica" w:hAnsi="Helvetica"/>
          <w:color w:val="000000"/>
        </w:rPr>
        <w:t xml:space="preserve"> </w:t>
      </w:r>
      <w:r w:rsidR="003474B3" w:rsidRPr="003474B3">
        <w:rPr>
          <w:color w:val="000000"/>
        </w:rPr>
        <w:t xml:space="preserve">lakások és helyiségek bérletére, valamint az elidegenítésükre vonatkozó egyes szabályokról szóló 1993. évi LXXVIII. törvény (a továbbiakban: </w:t>
      </w:r>
      <w:proofErr w:type="spellStart"/>
      <w:r w:rsidR="003474B3" w:rsidRPr="003474B3">
        <w:rPr>
          <w:color w:val="000000"/>
        </w:rPr>
        <w:t>Ltv</w:t>
      </w:r>
      <w:proofErr w:type="spellEnd"/>
      <w:r w:rsidR="003474B3" w:rsidRPr="003474B3">
        <w:rPr>
          <w:color w:val="000000"/>
        </w:rPr>
        <w:t>.)</w:t>
      </w:r>
      <w:r w:rsidR="003474B3" w:rsidRPr="00C86038">
        <w:rPr>
          <w:shd w:val="clear" w:color="auto" w:fill="FFFFFF"/>
        </w:rPr>
        <w:t xml:space="preserve"> </w:t>
      </w:r>
      <w:r w:rsidR="003474B3">
        <w:rPr>
          <w:shd w:val="clear" w:color="auto" w:fill="FFFFFF"/>
        </w:rPr>
        <w:t>36.§ (1) bekezdésében foglal</w:t>
      </w:r>
      <w:r w:rsidRPr="00C86038">
        <w:rPr>
          <w:shd w:val="clear" w:color="auto" w:fill="FFFFFF"/>
        </w:rPr>
        <w:t>t</w:t>
      </w:r>
      <w:r w:rsidR="003474B3">
        <w:rPr>
          <w:shd w:val="clear" w:color="auto" w:fill="FFFFFF"/>
        </w:rPr>
        <w:t>ak szerint a helyiségek használatának, bérbevételének feltételeit határozza meg.</w:t>
      </w:r>
    </w:p>
    <w:p w:rsidR="003474B3" w:rsidRPr="003474B3" w:rsidRDefault="003474B3" w:rsidP="003474B3">
      <w:pPr>
        <w:pStyle w:val="Listaszerbekezds"/>
        <w:keepNext/>
        <w:numPr>
          <w:ilvl w:val="0"/>
          <w:numId w:val="1"/>
        </w:numPr>
        <w:jc w:val="both"/>
        <w:rPr>
          <w:rFonts w:eastAsia="Microsoft YaHei"/>
        </w:rPr>
      </w:pPr>
      <w:r w:rsidRPr="003474B3">
        <w:rPr>
          <w:shd w:val="clear" w:color="auto" w:fill="FFFFFF"/>
        </w:rPr>
        <w:t>A rendelet-tervezet összhangban van az európai uniós jogból eredő kötelezettségekkel.</w:t>
      </w:r>
    </w:p>
    <w:p w:rsidR="00A249A9" w:rsidRDefault="00A249A9" w:rsidP="00A249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A249A9" w:rsidRDefault="00A249A9" w:rsidP="00A249A9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Részletes indokolás:</w:t>
      </w:r>
      <w:bookmarkStart w:id="0" w:name="_GoBack"/>
      <w:bookmarkEnd w:id="0"/>
    </w:p>
    <w:p w:rsidR="00A249A9" w:rsidRDefault="00A249A9" w:rsidP="00A249A9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hd w:val="clear" w:color="auto" w:fill="FFFFFF"/>
        </w:rPr>
      </w:pPr>
    </w:p>
    <w:p w:rsidR="00A249A9" w:rsidRDefault="00A249A9" w:rsidP="00A249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1.§-hoz: </w:t>
      </w:r>
      <w:r>
        <w:rPr>
          <w:shd w:val="clear" w:color="auto" w:fill="FFFFFF"/>
        </w:rPr>
        <w:t>A rendelet tárgyát és hatályát szabályozza.</w:t>
      </w:r>
    </w:p>
    <w:p w:rsidR="00A249A9" w:rsidRDefault="00A249A9" w:rsidP="00A249A9">
      <w:pPr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2.§-hoz:</w:t>
      </w:r>
      <w:r>
        <w:rPr>
          <w:shd w:val="clear" w:color="auto" w:fill="FFFFFF"/>
        </w:rPr>
        <w:t xml:space="preserve"> A </w:t>
      </w:r>
      <w:r>
        <w:t>helyiségek használatának feltételeit szabályozza.</w:t>
      </w:r>
    </w:p>
    <w:p w:rsidR="00A249A9" w:rsidRPr="008C39BF" w:rsidRDefault="00A249A9" w:rsidP="00A249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3.§-hoz:</w:t>
      </w:r>
      <w:r>
        <w:rPr>
          <w:shd w:val="clear" w:color="auto" w:fill="FFFFFF"/>
        </w:rPr>
        <w:t xml:space="preserve"> Záró rendelkezés, mely hatályba léptető rendelkezést tartalmaz.</w:t>
      </w:r>
    </w:p>
    <w:p w:rsidR="00A249A9" w:rsidRDefault="00A249A9" w:rsidP="00A249A9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hd w:val="clear" w:color="auto" w:fill="FFFFFF"/>
        </w:rPr>
      </w:pPr>
    </w:p>
    <w:p w:rsidR="00A249A9" w:rsidRDefault="00A249A9" w:rsidP="00A249A9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hd w:val="clear" w:color="auto" w:fill="FFFFFF"/>
        </w:rPr>
      </w:pPr>
    </w:p>
    <w:p w:rsidR="00A249A9" w:rsidRDefault="00A249A9" w:rsidP="00A249A9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  <w:shd w:val="clear" w:color="auto" w:fill="FFFFFF"/>
        </w:rPr>
        <w:t>HATÁSVIZSGÁLAT</w:t>
      </w:r>
      <w:r w:rsidRPr="00D92FE2">
        <w:rPr>
          <w:i/>
        </w:rPr>
        <w:t xml:space="preserve"> </w:t>
      </w:r>
    </w:p>
    <w:p w:rsidR="00A249A9" w:rsidRDefault="00A249A9" w:rsidP="00A249A9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3474B3" w:rsidRDefault="003474B3" w:rsidP="003474B3">
      <w:pPr>
        <w:overflowPunct w:val="0"/>
        <w:autoSpaceDE w:val="0"/>
        <w:spacing w:line="300" w:lineRule="auto"/>
        <w:jc w:val="center"/>
        <w:textAlignment w:val="baseline"/>
        <w:rPr>
          <w:i/>
        </w:rPr>
      </w:pPr>
      <w:r>
        <w:rPr>
          <w:i/>
        </w:rPr>
        <w:t xml:space="preserve">Kölesd Községi Önkormányzat Képviselő-testületének </w:t>
      </w:r>
      <w:r w:rsidRPr="00150219">
        <w:rPr>
          <w:i/>
        </w:rPr>
        <w:t xml:space="preserve">a helyiségek bérbeadásának rendjéről </w:t>
      </w:r>
      <w:proofErr w:type="gramStart"/>
      <w:r>
        <w:rPr>
          <w:i/>
        </w:rPr>
        <w:t>szóló …</w:t>
      </w:r>
      <w:proofErr w:type="gramEnd"/>
      <w:r>
        <w:rPr>
          <w:i/>
        </w:rPr>
        <w:t>/2019. (XII.5.) önkormányzati rendelet-tervezethez</w:t>
      </w:r>
    </w:p>
    <w:p w:rsidR="00A249A9" w:rsidRDefault="00A249A9" w:rsidP="00A249A9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A249A9" w:rsidRDefault="00A249A9" w:rsidP="00A249A9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A249A9" w:rsidRDefault="00A249A9" w:rsidP="00A249A9">
      <w:pPr>
        <w:jc w:val="both"/>
        <w:rPr>
          <w:b/>
        </w:rPr>
      </w:pPr>
      <w:r>
        <w:rPr>
          <w:b/>
        </w:rPr>
        <w:t xml:space="preserve">Társadalmi hatása: </w:t>
      </w:r>
      <w:r w:rsidRPr="00C86038">
        <w:t>nincs</w:t>
      </w:r>
    </w:p>
    <w:p w:rsidR="00A249A9" w:rsidRDefault="00A249A9" w:rsidP="00A249A9">
      <w:pPr>
        <w:jc w:val="both"/>
        <w:rPr>
          <w:b/>
        </w:rPr>
      </w:pPr>
      <w:r>
        <w:rPr>
          <w:b/>
        </w:rPr>
        <w:t>Gazdasági, költségvetési hatása:</w:t>
      </w:r>
      <w:r>
        <w:t xml:space="preserve"> </w:t>
      </w:r>
      <w:r w:rsidR="003474B3">
        <w:t>nincs</w:t>
      </w:r>
    </w:p>
    <w:p w:rsidR="00A249A9" w:rsidRDefault="00A249A9" w:rsidP="00A249A9">
      <w:pPr>
        <w:jc w:val="both"/>
        <w:rPr>
          <w:b/>
        </w:rPr>
      </w:pPr>
      <w:r>
        <w:rPr>
          <w:b/>
        </w:rPr>
        <w:t>Környezeti és egészségügyi következmények:</w:t>
      </w:r>
      <w:r>
        <w:t xml:space="preserve"> nincs</w:t>
      </w:r>
    </w:p>
    <w:p w:rsidR="00A249A9" w:rsidRPr="008C39BF" w:rsidRDefault="00A249A9" w:rsidP="00A249A9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Adminisztratív terheket befolyásoló hatása:</w:t>
      </w:r>
      <w:r>
        <w:rPr>
          <w:rFonts w:ascii="Times New Roman" w:hAnsi="Times New Roman" w:cs="Times New Roman"/>
        </w:rPr>
        <w:t xml:space="preserve"> nincs</w:t>
      </w:r>
    </w:p>
    <w:p w:rsidR="00A249A9" w:rsidRDefault="00A249A9" w:rsidP="00A249A9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jogszabály megalkotásának szükségessége: </w:t>
      </w:r>
      <w:r>
        <w:rPr>
          <w:rFonts w:ascii="Times New Roman" w:hAnsi="Times New Roman" w:cs="Times New Roman"/>
        </w:rPr>
        <w:t>saját elhatározáson alapul</w:t>
      </w:r>
    </w:p>
    <w:p w:rsidR="00A249A9" w:rsidRDefault="00A249A9" w:rsidP="00A249A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jogalkotás elmaradásának következményei: </w:t>
      </w:r>
      <w:r>
        <w:rPr>
          <w:rFonts w:ascii="Times New Roman" w:hAnsi="Times New Roman" w:cs="Times New Roman"/>
        </w:rPr>
        <w:t>nem releváns.</w:t>
      </w:r>
    </w:p>
    <w:p w:rsidR="00A249A9" w:rsidRDefault="00A249A9" w:rsidP="00A249A9">
      <w:pPr>
        <w:jc w:val="both"/>
      </w:pPr>
      <w:r>
        <w:rPr>
          <w:b/>
        </w:rPr>
        <w:t>A jogszabály alkalmazásához szükséges személyi, szervezeti, tárgyi és pénzügyi feltételek:</w:t>
      </w:r>
      <w:r>
        <w:t xml:space="preserve"> rendelkezésre állnak.</w:t>
      </w:r>
    </w:p>
    <w:p w:rsidR="00A249A9" w:rsidRDefault="00A249A9" w:rsidP="00A249A9">
      <w:pPr>
        <w:spacing w:before="480"/>
        <w:jc w:val="both"/>
      </w:pPr>
      <w:r>
        <w:t>Kölesd, 2019. november 28.</w:t>
      </w:r>
    </w:p>
    <w:p w:rsidR="00A249A9" w:rsidRPr="00D92FE2" w:rsidRDefault="00A249A9" w:rsidP="00A249A9">
      <w:pPr>
        <w:spacing w:before="48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dr.</w:t>
      </w:r>
      <w:proofErr w:type="gramEnd"/>
      <w:r>
        <w:t xml:space="preserve"> </w:t>
      </w:r>
      <w:proofErr w:type="spellStart"/>
      <w:r>
        <w:t>Herczig</w:t>
      </w:r>
      <w:proofErr w:type="spellEnd"/>
      <w:r>
        <w:t xml:space="preserve"> Hajnalka</w:t>
      </w:r>
    </w:p>
    <w:p w:rsidR="00A249A9" w:rsidRDefault="00A249A9" w:rsidP="00A249A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p w:rsidR="00880A2F" w:rsidRDefault="00880A2F"/>
    <w:sectPr w:rsidR="0088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A9"/>
    <w:rsid w:val="003474B3"/>
    <w:rsid w:val="00490F5F"/>
    <w:rsid w:val="00880A2F"/>
    <w:rsid w:val="00A2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17C8"/>
  <w15:chartTrackingRefBased/>
  <w15:docId w15:val="{E4DE5B6C-47E7-49E4-959A-A6758408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49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A249A9"/>
    <w:pPr>
      <w:spacing w:before="100" w:after="100"/>
    </w:pPr>
    <w:rPr>
      <w:rFonts w:ascii="Arial Unicode MS" w:hAnsi="Arial Unicode MS" w:cs="Arial Unicode MS"/>
    </w:rPr>
  </w:style>
  <w:style w:type="paragraph" w:styleId="Listaszerbekezds">
    <w:name w:val="List Paragraph"/>
    <w:basedOn w:val="Norml"/>
    <w:uiPriority w:val="34"/>
    <w:qFormat/>
    <w:rsid w:val="00347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2019-12-18T12:49:00Z</dcterms:created>
  <dcterms:modified xsi:type="dcterms:W3CDTF">2019-12-18T15:08:00Z</dcterms:modified>
</cp:coreProperties>
</file>