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8738A3" w:rsidRDefault="00284516" w:rsidP="00284516">
      <w:pPr>
        <w:jc w:val="right"/>
        <w:rPr>
          <w:b w:val="0"/>
          <w:i/>
          <w:sz w:val="24"/>
          <w:szCs w:val="24"/>
        </w:rPr>
      </w:pPr>
      <w:r w:rsidRPr="008738A3">
        <w:rPr>
          <w:b w:val="0"/>
          <w:i/>
          <w:sz w:val="24"/>
          <w:szCs w:val="24"/>
        </w:rPr>
        <w:t>1. számú melléklet</w:t>
      </w:r>
    </w:p>
    <w:p w:rsidR="00284516" w:rsidRPr="008738A3" w:rsidRDefault="00284516" w:rsidP="00284516">
      <w:pPr>
        <w:jc w:val="center"/>
        <w:rPr>
          <w:b w:val="0"/>
          <w:i/>
          <w:sz w:val="24"/>
          <w:szCs w:val="24"/>
        </w:rPr>
      </w:pPr>
    </w:p>
    <w:p w:rsidR="00284516" w:rsidRPr="008738A3" w:rsidRDefault="00284516" w:rsidP="00284516">
      <w:pPr>
        <w:jc w:val="center"/>
        <w:rPr>
          <w:b w:val="0"/>
          <w:i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  <w:proofErr w:type="gramStart"/>
      <w:r w:rsidRPr="008738A3">
        <w:rPr>
          <w:b w:val="0"/>
          <w:sz w:val="24"/>
          <w:szCs w:val="24"/>
        </w:rPr>
        <w:t>a</w:t>
      </w:r>
      <w:proofErr w:type="gramEnd"/>
      <w:r w:rsidRPr="008738A3">
        <w:rPr>
          <w:b w:val="0"/>
          <w:sz w:val="24"/>
          <w:szCs w:val="24"/>
        </w:rPr>
        <w:t xml:space="preserve"> 4/2016. (V. 31.) önkormányzati rendelethez</w:t>
      </w: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sz w:val="24"/>
          <w:szCs w:val="24"/>
          <w:u w:val="single"/>
        </w:rPr>
      </w:pPr>
      <w:r w:rsidRPr="008738A3">
        <w:rPr>
          <w:sz w:val="24"/>
          <w:szCs w:val="24"/>
          <w:u w:val="single"/>
        </w:rPr>
        <w:t>Az ügyfél által a többletszolgáltatásért fizetendő díjak</w:t>
      </w: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 xml:space="preserve">1.) Hivatali helyiségen kívüli anyakönyvi esemény esetén az ügyfél által többletszolgáltatás ellentételezéseként fizetendő díj bruttó összege: </w:t>
      </w: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15.000 Ft/esemény</w:t>
      </w: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2.) Hivatali munkaidőn kívül történő anyakönyvi esemény esetén az ügyfél által többletszolgáltatás ellenételezéseként fizetendő díj bruttó összege:</w:t>
      </w: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10.000 Ft/esemény</w:t>
      </w: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3.) Hivatali helyiségen kívüli családi esemény – a polgári gyászszertartás kivételével – esetén az ügyfél által többletszolgáltatás ellentételezéseként fizetendő díj bruttó összege:</w:t>
      </w: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10.000 Ft/esemény</w:t>
      </w: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center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8.000 Ft/esemény</w:t>
      </w: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  <w:r w:rsidRPr="008738A3">
        <w:rPr>
          <w:b w:val="0"/>
          <w:sz w:val="24"/>
          <w:szCs w:val="24"/>
        </w:rPr>
        <w:t>5.) A polgári gyászszertartás bruttó díja: 15.000 Ft/esemény</w:t>
      </w:r>
    </w:p>
    <w:p w:rsidR="003C34EF" w:rsidRPr="008738A3" w:rsidRDefault="003C34EF" w:rsidP="003C34EF">
      <w:pPr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3C34EF" w:rsidRPr="008738A3" w:rsidRDefault="003C34EF" w:rsidP="003C34EF">
      <w:pPr>
        <w:jc w:val="both"/>
        <w:rPr>
          <w:b w:val="0"/>
          <w:sz w:val="24"/>
          <w:szCs w:val="24"/>
        </w:rPr>
      </w:pPr>
    </w:p>
    <w:p w:rsidR="00ED7D14" w:rsidRPr="008738A3" w:rsidRDefault="00ED7D14" w:rsidP="003C34EF">
      <w:pPr>
        <w:jc w:val="both"/>
        <w:rPr>
          <w:b w:val="0"/>
          <w:sz w:val="24"/>
          <w:szCs w:val="24"/>
        </w:rPr>
      </w:pPr>
    </w:p>
    <w:sectPr w:rsidR="00ED7D14" w:rsidRPr="0087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35129B"/>
    <w:rsid w:val="003C34EF"/>
    <w:rsid w:val="004F1543"/>
    <w:rsid w:val="005E51CF"/>
    <w:rsid w:val="00680A9C"/>
    <w:rsid w:val="00776881"/>
    <w:rsid w:val="008738A3"/>
    <w:rsid w:val="008E713E"/>
    <w:rsid w:val="00A13DA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2016-06-08T11:33:00Z</dcterms:created>
  <dcterms:modified xsi:type="dcterms:W3CDTF">2016-06-08T11:37:00Z</dcterms:modified>
</cp:coreProperties>
</file>