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1AE" w:rsidRDefault="006151AE" w:rsidP="006151AE">
      <w:pPr>
        <w:numPr>
          <w:ilvl w:val="6"/>
          <w:numId w:val="1"/>
        </w:numPr>
        <w:tabs>
          <w:tab w:val="clear" w:pos="5040"/>
          <w:tab w:val="num" w:pos="5670"/>
        </w:tabs>
        <w:ind w:firstLine="63"/>
        <w:jc w:val="both"/>
      </w:pPr>
      <w:r w:rsidRPr="00E214F0">
        <w:t>számú melléklet a</w:t>
      </w:r>
      <w:r w:rsidR="00706CC1">
        <w:t xml:space="preserve"> 6</w:t>
      </w:r>
      <w:r w:rsidRPr="00E214F0">
        <w:t>/2013.(</w:t>
      </w:r>
      <w:r>
        <w:t>IV</w:t>
      </w:r>
      <w:r w:rsidRPr="00E214F0">
        <w:t>.</w:t>
      </w:r>
      <w:r>
        <w:t>09</w:t>
      </w:r>
      <w:r w:rsidRPr="00E214F0">
        <w:t>.) önkormányzati rendeleth</w:t>
      </w:r>
      <w:r>
        <w:t>e</w:t>
      </w:r>
      <w:r w:rsidRPr="00E214F0">
        <w:t>z</w:t>
      </w:r>
    </w:p>
    <w:p w:rsidR="006151AE" w:rsidRDefault="006151AE" w:rsidP="006151AE">
      <w:pPr>
        <w:ind w:left="5103"/>
        <w:rPr>
          <w:sz w:val="26"/>
          <w:szCs w:val="26"/>
        </w:rPr>
      </w:pPr>
    </w:p>
    <w:p w:rsidR="006151AE" w:rsidRDefault="006151AE" w:rsidP="006151AE">
      <w:pPr>
        <w:ind w:left="5103"/>
        <w:rPr>
          <w:sz w:val="26"/>
          <w:szCs w:val="26"/>
        </w:rPr>
      </w:pPr>
    </w:p>
    <w:p w:rsidR="006151AE" w:rsidRDefault="006151AE" w:rsidP="006151AE">
      <w:pPr>
        <w:jc w:val="center"/>
        <w:rPr>
          <w:sz w:val="26"/>
          <w:szCs w:val="26"/>
        </w:rPr>
      </w:pPr>
      <w:r>
        <w:rPr>
          <w:sz w:val="26"/>
          <w:szCs w:val="26"/>
        </w:rPr>
        <w:t>Pályázati felhívás</w:t>
      </w:r>
    </w:p>
    <w:p w:rsidR="006151AE" w:rsidRDefault="006151AE" w:rsidP="006151AE">
      <w:pPr>
        <w:jc w:val="both"/>
        <w:rPr>
          <w:sz w:val="26"/>
          <w:szCs w:val="26"/>
        </w:rPr>
      </w:pPr>
    </w:p>
    <w:p w:rsidR="006151AE" w:rsidRDefault="006151AE" w:rsidP="006151AE">
      <w:pPr>
        <w:jc w:val="both"/>
        <w:rPr>
          <w:sz w:val="26"/>
          <w:szCs w:val="26"/>
        </w:rPr>
      </w:pPr>
      <w:r>
        <w:rPr>
          <w:sz w:val="26"/>
          <w:szCs w:val="26"/>
        </w:rPr>
        <w:t>Kazincbarcika Város Önkormányzat Képviselő-testülete a sportegyesületek pályázati úton történő</w:t>
      </w:r>
      <w:r w:rsidR="00A668C5">
        <w:rPr>
          <w:sz w:val="26"/>
          <w:szCs w:val="26"/>
        </w:rPr>
        <w:t xml:space="preserve"> támogatási rendszeréről szóló </w:t>
      </w:r>
      <w:r w:rsidR="00E13549">
        <w:rPr>
          <w:sz w:val="26"/>
          <w:szCs w:val="26"/>
        </w:rPr>
        <w:t>6</w:t>
      </w:r>
      <w:r>
        <w:rPr>
          <w:sz w:val="26"/>
          <w:szCs w:val="26"/>
        </w:rPr>
        <w:t xml:space="preserve">/2013.(IV.09.) önkormányzati rendelet </w:t>
      </w:r>
      <w:proofErr w:type="gramStart"/>
      <w:r>
        <w:rPr>
          <w:sz w:val="26"/>
          <w:szCs w:val="26"/>
        </w:rPr>
        <w:t>( a</w:t>
      </w:r>
      <w:proofErr w:type="gramEnd"/>
      <w:r>
        <w:rPr>
          <w:sz w:val="26"/>
          <w:szCs w:val="26"/>
        </w:rPr>
        <w:t xml:space="preserve"> továbbiakban: rendelet) alapján pályázatot hirdet a sportegyesületek támogatására elkülönített összeg elnyerésére, illetve célirányos felhasználására.</w:t>
      </w:r>
    </w:p>
    <w:p w:rsidR="006151AE" w:rsidRDefault="006151AE" w:rsidP="006151AE">
      <w:pPr>
        <w:jc w:val="both"/>
        <w:rPr>
          <w:sz w:val="26"/>
          <w:szCs w:val="26"/>
        </w:rPr>
      </w:pPr>
    </w:p>
    <w:p w:rsidR="006151AE" w:rsidRDefault="006151AE" w:rsidP="006151AE">
      <w:pPr>
        <w:jc w:val="both"/>
        <w:rPr>
          <w:sz w:val="26"/>
          <w:szCs w:val="26"/>
        </w:rPr>
      </w:pPr>
      <w:r>
        <w:rPr>
          <w:sz w:val="26"/>
          <w:szCs w:val="26"/>
        </w:rPr>
        <w:t>A rendeletben meghatározott sportlétesítmények bérleti díjának, a sportegyesületek működési támogatásához, valamint a sportrendezvények szervezésének megfizetéséhez nyújtott támogatásra fordítható pénzkeret Kazincbarcika Város Önkormányzata 2013. évi költségvetéséről szóló 3/2013.(II.20.) önkormányzati rendelete 8. sz. melléklet 2. sorszám alatt 3 millió 800</w:t>
      </w:r>
      <w:r w:rsidR="004D26E8">
        <w:rPr>
          <w:sz w:val="26"/>
          <w:szCs w:val="26"/>
        </w:rPr>
        <w:t xml:space="preserve"> ezer</w:t>
      </w:r>
      <w:r>
        <w:rPr>
          <w:sz w:val="26"/>
          <w:szCs w:val="26"/>
        </w:rPr>
        <w:t xml:space="preserve"> Ft.</w:t>
      </w:r>
    </w:p>
    <w:p w:rsidR="006151AE" w:rsidRDefault="006151AE" w:rsidP="006151AE">
      <w:pPr>
        <w:jc w:val="both"/>
        <w:rPr>
          <w:sz w:val="26"/>
          <w:szCs w:val="26"/>
        </w:rPr>
      </w:pPr>
    </w:p>
    <w:p w:rsidR="006151AE" w:rsidRDefault="006151AE" w:rsidP="006151AE">
      <w:pPr>
        <w:jc w:val="both"/>
        <w:rPr>
          <w:sz w:val="26"/>
          <w:szCs w:val="26"/>
        </w:rPr>
      </w:pPr>
      <w:r>
        <w:rPr>
          <w:sz w:val="26"/>
          <w:szCs w:val="26"/>
        </w:rPr>
        <w:t>Pályázat célja: A városban működő sportegyesületek munkájának támogatása.</w:t>
      </w:r>
    </w:p>
    <w:p w:rsidR="006151AE" w:rsidRDefault="006151AE" w:rsidP="006151AE">
      <w:pPr>
        <w:jc w:val="both"/>
        <w:rPr>
          <w:sz w:val="26"/>
          <w:szCs w:val="26"/>
        </w:rPr>
      </w:pPr>
    </w:p>
    <w:p w:rsidR="006151AE" w:rsidRDefault="006151AE" w:rsidP="006151AE">
      <w:pPr>
        <w:jc w:val="both"/>
        <w:rPr>
          <w:sz w:val="26"/>
          <w:szCs w:val="26"/>
        </w:rPr>
      </w:pPr>
      <w:r>
        <w:rPr>
          <w:sz w:val="26"/>
          <w:szCs w:val="26"/>
        </w:rPr>
        <w:t>Pályázatot nyújthatnak be: Kazincbarcika város közigazgatási területén működő az egyesülési jogról, a közhasznú jogállásról, valamint a civil szervezetek működéséről és támogatásáról 2011. évi CLXXV. törvény előírásainak megfelelő kazincbarcikai székhellyel nyilvántartásba vett sportegyesületek, amelyek tevékenységük révén megfelelnek a megfogalmazott feltételeknek, támogatási elveknek.</w:t>
      </w:r>
    </w:p>
    <w:p w:rsidR="006151AE" w:rsidRDefault="006151AE" w:rsidP="006151AE">
      <w:pPr>
        <w:jc w:val="both"/>
        <w:rPr>
          <w:sz w:val="26"/>
          <w:szCs w:val="26"/>
        </w:rPr>
      </w:pPr>
    </w:p>
    <w:p w:rsidR="006151AE" w:rsidRDefault="006151AE" w:rsidP="006151AE">
      <w:pPr>
        <w:jc w:val="both"/>
        <w:rPr>
          <w:sz w:val="26"/>
          <w:szCs w:val="26"/>
        </w:rPr>
      </w:pPr>
      <w:r>
        <w:rPr>
          <w:sz w:val="26"/>
          <w:szCs w:val="26"/>
        </w:rPr>
        <w:t>A pályázatnak tartalmaznia kell:</w:t>
      </w:r>
    </w:p>
    <w:p w:rsidR="006151AE" w:rsidRDefault="006151AE" w:rsidP="006151AE">
      <w:pPr>
        <w:jc w:val="both"/>
        <w:rPr>
          <w:sz w:val="26"/>
          <w:szCs w:val="26"/>
        </w:rPr>
      </w:pPr>
    </w:p>
    <w:p w:rsidR="006151AE" w:rsidRDefault="006151AE" w:rsidP="006151AE">
      <w:pPr>
        <w:jc w:val="both"/>
        <w:rPr>
          <w:sz w:val="26"/>
          <w:szCs w:val="26"/>
        </w:rPr>
      </w:pPr>
      <w:r>
        <w:rPr>
          <w:sz w:val="26"/>
          <w:szCs w:val="26"/>
        </w:rPr>
        <w:t>A vonatkozó rendelet 6.§</w:t>
      </w:r>
      <w:proofErr w:type="spellStart"/>
      <w:r>
        <w:rPr>
          <w:sz w:val="26"/>
          <w:szCs w:val="26"/>
        </w:rPr>
        <w:t>-ában</w:t>
      </w:r>
      <w:proofErr w:type="spellEnd"/>
      <w:r>
        <w:rPr>
          <w:sz w:val="26"/>
          <w:szCs w:val="26"/>
        </w:rPr>
        <w:t xml:space="preserve"> meghatározott feltételek igazolására szolgáló dokumentumokat.</w:t>
      </w:r>
    </w:p>
    <w:p w:rsidR="006151AE" w:rsidRDefault="006151AE" w:rsidP="006151AE">
      <w:pPr>
        <w:jc w:val="both"/>
        <w:rPr>
          <w:sz w:val="26"/>
          <w:szCs w:val="26"/>
        </w:rPr>
      </w:pPr>
    </w:p>
    <w:p w:rsidR="006151AE" w:rsidRDefault="006151AE" w:rsidP="006151AE">
      <w:pPr>
        <w:jc w:val="both"/>
        <w:rPr>
          <w:sz w:val="26"/>
          <w:szCs w:val="26"/>
        </w:rPr>
      </w:pPr>
      <w:r>
        <w:rPr>
          <w:sz w:val="26"/>
          <w:szCs w:val="26"/>
        </w:rPr>
        <w:t>A támogatást igénylő szervezet köteles a rendeletben meghatározott ingatlan bérletével kapcsolatos költségeket külön megnevezni, és azt igazolni.</w:t>
      </w:r>
    </w:p>
    <w:p w:rsidR="006151AE" w:rsidRDefault="006151AE" w:rsidP="006151AE">
      <w:pPr>
        <w:jc w:val="both"/>
        <w:rPr>
          <w:sz w:val="26"/>
          <w:szCs w:val="26"/>
        </w:rPr>
      </w:pPr>
    </w:p>
    <w:p w:rsidR="006151AE" w:rsidRDefault="006151AE" w:rsidP="006151AE">
      <w:pPr>
        <w:jc w:val="both"/>
        <w:rPr>
          <w:sz w:val="26"/>
        </w:rPr>
      </w:pPr>
      <w:r>
        <w:rPr>
          <w:sz w:val="26"/>
          <w:szCs w:val="26"/>
        </w:rPr>
        <w:t xml:space="preserve">A pályázatot az önkormányzat által kibocsátott adatlap pontos kitöltésével és a mellékletek csatolásával kell Kazincbarcika Város Önkormányzata Polgármesteri Hivatal </w:t>
      </w:r>
      <w:r>
        <w:rPr>
          <w:sz w:val="26"/>
        </w:rPr>
        <w:t>Szervezési, Hatósági és Humánpolitikai Osztályára benyújtani 2013. évben április 30. napjáig, majd ezt követően minden év február 28. napjáig.</w:t>
      </w:r>
    </w:p>
    <w:p w:rsidR="006151AE" w:rsidRDefault="006151AE" w:rsidP="006151AE">
      <w:pPr>
        <w:jc w:val="both"/>
        <w:rPr>
          <w:sz w:val="26"/>
        </w:rPr>
      </w:pPr>
    </w:p>
    <w:p w:rsidR="006151AE" w:rsidRDefault="006151AE" w:rsidP="006151AE">
      <w:pPr>
        <w:jc w:val="both"/>
        <w:rPr>
          <w:sz w:val="26"/>
        </w:rPr>
      </w:pPr>
      <w:r>
        <w:rPr>
          <w:sz w:val="26"/>
        </w:rPr>
        <w:t>Elbírálás: A benyújtási határidő lejártát követő 30 napon belül.</w:t>
      </w:r>
    </w:p>
    <w:p w:rsidR="006151AE" w:rsidRDefault="006151AE" w:rsidP="006151AE">
      <w:pPr>
        <w:jc w:val="both"/>
        <w:rPr>
          <w:sz w:val="26"/>
        </w:rPr>
      </w:pPr>
      <w:r>
        <w:rPr>
          <w:sz w:val="26"/>
        </w:rPr>
        <w:t>A pályázók a döntést követően írásos értesítőt kapnak.</w:t>
      </w:r>
    </w:p>
    <w:p w:rsidR="006151AE" w:rsidRDefault="006151AE" w:rsidP="006151AE">
      <w:pPr>
        <w:jc w:val="both"/>
        <w:rPr>
          <w:sz w:val="26"/>
        </w:rPr>
      </w:pPr>
      <w:r>
        <w:rPr>
          <w:sz w:val="26"/>
        </w:rPr>
        <w:t>Egy szervezet egy alkalommal egy pályázatot nyújthat be.</w:t>
      </w:r>
    </w:p>
    <w:p w:rsidR="006151AE" w:rsidRDefault="006151AE" w:rsidP="006151AE">
      <w:pPr>
        <w:jc w:val="both"/>
        <w:rPr>
          <w:sz w:val="26"/>
        </w:rPr>
      </w:pPr>
    </w:p>
    <w:p w:rsidR="006151AE" w:rsidRDefault="006151AE" w:rsidP="006151AE">
      <w:pPr>
        <w:jc w:val="both"/>
        <w:rPr>
          <w:sz w:val="26"/>
        </w:rPr>
      </w:pPr>
      <w:r>
        <w:rPr>
          <w:sz w:val="26"/>
        </w:rPr>
        <w:t>A támogatásban részesített pályázók jegyzéke Kazincbarcika Város Önkormányzata hivatalos honlapján közzétételre kerül.</w:t>
      </w:r>
    </w:p>
    <w:p w:rsidR="006151AE" w:rsidRDefault="006151AE" w:rsidP="006151AE">
      <w:pPr>
        <w:jc w:val="both"/>
        <w:rPr>
          <w:sz w:val="26"/>
        </w:rPr>
      </w:pPr>
    </w:p>
    <w:p w:rsidR="006151AE" w:rsidRDefault="006151AE" w:rsidP="006151AE">
      <w:pPr>
        <w:jc w:val="center"/>
        <w:rPr>
          <w:sz w:val="26"/>
        </w:rPr>
      </w:pPr>
    </w:p>
    <w:p w:rsidR="006151AE" w:rsidRDefault="006151AE" w:rsidP="006151AE">
      <w:pPr>
        <w:jc w:val="center"/>
        <w:rPr>
          <w:sz w:val="26"/>
        </w:rPr>
      </w:pPr>
    </w:p>
    <w:p w:rsidR="006151AE" w:rsidRDefault="006151AE" w:rsidP="006151AE">
      <w:pPr>
        <w:jc w:val="center"/>
        <w:rPr>
          <w:sz w:val="26"/>
        </w:rPr>
      </w:pPr>
      <w:r>
        <w:rPr>
          <w:sz w:val="26"/>
        </w:rPr>
        <w:lastRenderedPageBreak/>
        <w:t>-2-</w:t>
      </w:r>
    </w:p>
    <w:p w:rsidR="006151AE" w:rsidRDefault="006151AE" w:rsidP="006151AE">
      <w:pPr>
        <w:jc w:val="center"/>
        <w:rPr>
          <w:sz w:val="26"/>
        </w:rPr>
      </w:pPr>
    </w:p>
    <w:p w:rsidR="006151AE" w:rsidRDefault="006151AE" w:rsidP="006151AE">
      <w:pPr>
        <w:jc w:val="both"/>
        <w:rPr>
          <w:sz w:val="26"/>
        </w:rPr>
      </w:pPr>
      <w:r>
        <w:rPr>
          <w:sz w:val="26"/>
        </w:rPr>
        <w:t xml:space="preserve">A támogatás összegének odaítélését követően támogatási szerződés kerül megkötésre. Bérleti díj elnyerése esetén a sportlétesítmény üzemeltetője javára történik az elnyert összeg átutalása, sportrendezvény szervezés és működtetési támogatás esetén a sportegyesület számára történik az elnyert összeg átutalása. </w:t>
      </w:r>
    </w:p>
    <w:p w:rsidR="006151AE" w:rsidRDefault="006151AE" w:rsidP="006151AE">
      <w:pPr>
        <w:jc w:val="both"/>
        <w:rPr>
          <w:sz w:val="26"/>
        </w:rPr>
      </w:pPr>
    </w:p>
    <w:p w:rsidR="006151AE" w:rsidRDefault="006151AE" w:rsidP="006151AE">
      <w:pPr>
        <w:jc w:val="both"/>
        <w:rPr>
          <w:sz w:val="26"/>
        </w:rPr>
      </w:pPr>
      <w:r>
        <w:rPr>
          <w:sz w:val="26"/>
        </w:rPr>
        <w:t>A pályázattal kapcsolatos további felvilágosítást a Kazincbarcika Város Önkormányzata Polgármesteri Hivatal Szervezési, Hatósági és Humánpolitikai Osztály és a Gazdálkodási Osztály munkatársai adnak.</w:t>
      </w:r>
    </w:p>
    <w:p w:rsidR="006151AE" w:rsidRDefault="006151AE" w:rsidP="006151AE">
      <w:pPr>
        <w:jc w:val="both"/>
        <w:rPr>
          <w:sz w:val="26"/>
        </w:rPr>
      </w:pPr>
    </w:p>
    <w:p w:rsidR="006151AE" w:rsidRDefault="006151AE" w:rsidP="006151AE">
      <w:pPr>
        <w:jc w:val="both"/>
        <w:rPr>
          <w:sz w:val="26"/>
        </w:rPr>
      </w:pPr>
      <w:r>
        <w:rPr>
          <w:sz w:val="26"/>
        </w:rPr>
        <w:t>A pályázati adatlap Kazincbarcika Város honlapján a rendelet 2. mellékletében található.</w:t>
      </w:r>
    </w:p>
    <w:p w:rsidR="006151AE" w:rsidRDefault="006151AE" w:rsidP="006151AE">
      <w:pPr>
        <w:jc w:val="both"/>
        <w:rPr>
          <w:sz w:val="26"/>
        </w:rPr>
      </w:pPr>
    </w:p>
    <w:p w:rsidR="006151AE" w:rsidRPr="00916D92" w:rsidRDefault="006151AE" w:rsidP="006151AE">
      <w:pPr>
        <w:numPr>
          <w:ilvl w:val="3"/>
          <w:numId w:val="1"/>
        </w:numPr>
        <w:tabs>
          <w:tab w:val="clear" w:pos="2880"/>
          <w:tab w:val="num" w:pos="5670"/>
        </w:tabs>
        <w:ind w:left="5670" w:hanging="283"/>
        <w:jc w:val="both"/>
      </w:pPr>
      <w:r>
        <w:rPr>
          <w:sz w:val="26"/>
        </w:rPr>
        <w:br w:type="page"/>
      </w:r>
      <w:r w:rsidRPr="00916D92">
        <w:lastRenderedPageBreak/>
        <w:t>számú melléklet a</w:t>
      </w:r>
      <w:r w:rsidR="00706CC1">
        <w:t xml:space="preserve"> 6</w:t>
      </w:r>
      <w:r w:rsidRPr="00916D92">
        <w:t>/2013.(</w:t>
      </w:r>
      <w:r>
        <w:t>IV.09</w:t>
      </w:r>
      <w:r w:rsidRPr="00916D92">
        <w:t>.) önkormányzati rendelethez</w:t>
      </w:r>
    </w:p>
    <w:p w:rsidR="006151AE" w:rsidRDefault="006151AE" w:rsidP="006151AE">
      <w:pPr>
        <w:rPr>
          <w:sz w:val="26"/>
          <w:szCs w:val="26"/>
        </w:rPr>
      </w:pPr>
    </w:p>
    <w:p w:rsidR="006151AE" w:rsidRDefault="006151AE" w:rsidP="006151AE">
      <w:pPr>
        <w:ind w:left="5670" w:hanging="5670"/>
        <w:jc w:val="center"/>
        <w:rPr>
          <w:sz w:val="26"/>
          <w:szCs w:val="26"/>
        </w:rPr>
      </w:pPr>
      <w:r>
        <w:rPr>
          <w:sz w:val="26"/>
          <w:szCs w:val="26"/>
        </w:rPr>
        <w:t>PÁLYÁZATI ADATLAP</w:t>
      </w:r>
    </w:p>
    <w:p w:rsidR="006151AE" w:rsidRDefault="006151AE" w:rsidP="006151AE">
      <w:pPr>
        <w:ind w:left="5670" w:hanging="5670"/>
        <w:jc w:val="both"/>
        <w:rPr>
          <w:sz w:val="26"/>
          <w:szCs w:val="26"/>
        </w:rPr>
      </w:pPr>
    </w:p>
    <w:p w:rsidR="006151AE" w:rsidRDefault="006151AE" w:rsidP="006151AE">
      <w:pPr>
        <w:numPr>
          <w:ilvl w:val="6"/>
          <w:numId w:val="1"/>
        </w:numPr>
        <w:tabs>
          <w:tab w:val="clear" w:pos="5040"/>
        </w:tabs>
        <w:ind w:hanging="5040"/>
        <w:jc w:val="both"/>
        <w:rPr>
          <w:sz w:val="26"/>
          <w:szCs w:val="26"/>
        </w:rPr>
      </w:pPr>
      <w:r>
        <w:rPr>
          <w:sz w:val="26"/>
          <w:szCs w:val="26"/>
        </w:rPr>
        <w:t>A PÁLYZÁZÓRA VONATKOZÓ ADATOK</w:t>
      </w:r>
    </w:p>
    <w:p w:rsidR="006151AE" w:rsidRDefault="006151AE" w:rsidP="006151AE">
      <w:pPr>
        <w:ind w:left="5040"/>
        <w:jc w:val="both"/>
        <w:rPr>
          <w:sz w:val="26"/>
          <w:szCs w:val="26"/>
        </w:rPr>
      </w:pPr>
    </w:p>
    <w:p w:rsidR="006151AE" w:rsidRDefault="006151AE" w:rsidP="006151AE">
      <w:pPr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NEVE:</w:t>
      </w:r>
    </w:p>
    <w:p w:rsidR="006151AE" w:rsidRDefault="006151AE" w:rsidP="006151AE">
      <w:pPr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ÉRTESÍTÉSI CÍME:</w:t>
      </w:r>
    </w:p>
    <w:p w:rsidR="006151AE" w:rsidRDefault="006151AE" w:rsidP="006151AE">
      <w:pPr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TELEFONSZÁMAI:</w:t>
      </w:r>
    </w:p>
    <w:p w:rsidR="006151AE" w:rsidRDefault="006151AE" w:rsidP="006151AE">
      <w:pPr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BANKSZÁMLASZÁM:</w:t>
      </w:r>
    </w:p>
    <w:p w:rsidR="006151AE" w:rsidRDefault="006151AE" w:rsidP="006151AE">
      <w:pPr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SZÁMLAVEZETŐ PÉNZINTÉZET:</w:t>
      </w:r>
    </w:p>
    <w:p w:rsidR="006151AE" w:rsidRDefault="006151AE" w:rsidP="006151AE">
      <w:pPr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SPORTOLÓK SZÁMA:</w:t>
      </w:r>
    </w:p>
    <w:p w:rsidR="006151AE" w:rsidRDefault="006151AE" w:rsidP="006151AE">
      <w:pPr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A SPORTEGYESÜLET TEVÉKENYSÉGÉNEK BEMUTATÁSA</w:t>
      </w:r>
    </w:p>
    <w:p w:rsidR="006151AE" w:rsidRDefault="006151AE" w:rsidP="006151AE">
      <w:pPr>
        <w:ind w:left="705"/>
        <w:jc w:val="both"/>
        <w:rPr>
          <w:sz w:val="26"/>
          <w:szCs w:val="26"/>
        </w:rPr>
      </w:pPr>
    </w:p>
    <w:p w:rsidR="006151AE" w:rsidRDefault="006151AE" w:rsidP="006151AE">
      <w:pPr>
        <w:numPr>
          <w:ilvl w:val="6"/>
          <w:numId w:val="1"/>
        </w:numPr>
        <w:tabs>
          <w:tab w:val="left" w:pos="709"/>
        </w:tabs>
        <w:ind w:hanging="50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A PÁLYÁZATRA VONATKOZÓ ADATOK:</w:t>
      </w:r>
    </w:p>
    <w:p w:rsidR="006151AE" w:rsidRDefault="006151AE" w:rsidP="006151AE">
      <w:pPr>
        <w:ind w:left="5040"/>
        <w:jc w:val="both"/>
        <w:rPr>
          <w:sz w:val="26"/>
          <w:szCs w:val="26"/>
        </w:rPr>
      </w:pPr>
    </w:p>
    <w:p w:rsidR="006151AE" w:rsidRDefault="006151AE" w:rsidP="006151AE">
      <w:pPr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>
        <w:rPr>
          <w:sz w:val="26"/>
          <w:szCs w:val="26"/>
        </w:rPr>
        <w:tab/>
        <w:t>BÉRELT LÉTESÍTMÉNY:</w:t>
      </w:r>
    </w:p>
    <w:p w:rsidR="006151AE" w:rsidRDefault="006151AE" w:rsidP="006151AE">
      <w:pPr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  <w:t>A PÁLYÁZAT LEÍRÁSA:</w:t>
      </w:r>
    </w:p>
    <w:p w:rsidR="006151AE" w:rsidRDefault="006151AE" w:rsidP="006151AE">
      <w:pPr>
        <w:jc w:val="both"/>
        <w:rPr>
          <w:sz w:val="26"/>
          <w:szCs w:val="26"/>
        </w:rPr>
      </w:pPr>
    </w:p>
    <w:p w:rsidR="006151AE" w:rsidRDefault="006151AE" w:rsidP="006151AE">
      <w:pPr>
        <w:jc w:val="both"/>
        <w:rPr>
          <w:sz w:val="26"/>
          <w:szCs w:val="26"/>
        </w:rPr>
      </w:pPr>
    </w:p>
    <w:p w:rsidR="006151AE" w:rsidRDefault="006151AE" w:rsidP="006151AE">
      <w:pPr>
        <w:numPr>
          <w:ilvl w:val="3"/>
          <w:numId w:val="1"/>
        </w:numPr>
        <w:tabs>
          <w:tab w:val="clear" w:pos="2880"/>
          <w:tab w:val="num" w:pos="709"/>
        </w:tabs>
        <w:ind w:hanging="2880"/>
        <w:jc w:val="both"/>
        <w:rPr>
          <w:sz w:val="26"/>
          <w:szCs w:val="26"/>
        </w:rPr>
      </w:pPr>
      <w:r>
        <w:rPr>
          <w:sz w:val="26"/>
          <w:szCs w:val="26"/>
        </w:rPr>
        <w:t>RÉSZTVEVŐKRE VONATKOZÓ ADATOK:</w:t>
      </w:r>
    </w:p>
    <w:p w:rsidR="006151AE" w:rsidRDefault="006151AE" w:rsidP="006151AE">
      <w:pPr>
        <w:ind w:left="2880"/>
        <w:jc w:val="both"/>
        <w:rPr>
          <w:sz w:val="26"/>
          <w:szCs w:val="26"/>
        </w:rPr>
      </w:pPr>
    </w:p>
    <w:p w:rsidR="006151AE" w:rsidRDefault="006151AE" w:rsidP="006151AE">
      <w:pPr>
        <w:ind w:left="2880"/>
        <w:jc w:val="both"/>
        <w:rPr>
          <w:sz w:val="26"/>
          <w:szCs w:val="26"/>
        </w:rPr>
      </w:pPr>
    </w:p>
    <w:p w:rsidR="006151AE" w:rsidRDefault="006151AE" w:rsidP="006151AE">
      <w:pPr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sz w:val="26"/>
          <w:szCs w:val="26"/>
        </w:rPr>
        <w:tab/>
        <w:t>A RENDEZVÉNY IDŐPONTJA:</w:t>
      </w:r>
    </w:p>
    <w:p w:rsidR="006151AE" w:rsidRDefault="006151AE" w:rsidP="006151AE">
      <w:pPr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>
        <w:rPr>
          <w:sz w:val="26"/>
          <w:szCs w:val="26"/>
        </w:rPr>
        <w:tab/>
        <w:t>A KÉRT TÁMOGATÁS</w:t>
      </w:r>
      <w:proofErr w:type="gramStart"/>
      <w:r>
        <w:rPr>
          <w:sz w:val="26"/>
          <w:szCs w:val="26"/>
        </w:rPr>
        <w:t>:……………………………..</w:t>
      </w:r>
      <w:proofErr w:type="gramEnd"/>
      <w:r>
        <w:rPr>
          <w:sz w:val="26"/>
          <w:szCs w:val="26"/>
        </w:rPr>
        <w:t>Ft.</w:t>
      </w:r>
    </w:p>
    <w:p w:rsidR="006151AE" w:rsidRDefault="006151AE" w:rsidP="006151AE">
      <w:pPr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>
        <w:rPr>
          <w:sz w:val="26"/>
          <w:szCs w:val="26"/>
        </w:rPr>
        <w:tab/>
        <w:t>A PÁLYÁZAT KÖLTSÉGVETÉSE:</w:t>
      </w:r>
    </w:p>
    <w:p w:rsidR="006151AE" w:rsidRDefault="006151AE" w:rsidP="006151AE">
      <w:pPr>
        <w:ind w:left="709" w:hanging="709"/>
        <w:jc w:val="both"/>
        <w:rPr>
          <w:sz w:val="26"/>
          <w:szCs w:val="26"/>
        </w:rPr>
      </w:pPr>
    </w:p>
    <w:p w:rsidR="006151AE" w:rsidRDefault="006151AE" w:rsidP="006151AE">
      <w:pPr>
        <w:numPr>
          <w:ilvl w:val="3"/>
          <w:numId w:val="1"/>
        </w:numPr>
        <w:tabs>
          <w:tab w:val="clear" w:pos="2880"/>
          <w:tab w:val="num" w:pos="709"/>
        </w:tabs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A SPORTEGYESÜLETEK MŰKÖDÉSI TÁMOGATÁSÁRA VONATKOZÓ ADATOK</w:t>
      </w:r>
    </w:p>
    <w:p w:rsidR="006151AE" w:rsidRDefault="006151AE" w:rsidP="006151AE">
      <w:pPr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>
        <w:rPr>
          <w:sz w:val="26"/>
          <w:szCs w:val="26"/>
        </w:rPr>
        <w:tab/>
        <w:t>A KÉRT TÁMOGATÁS</w:t>
      </w:r>
      <w:proofErr w:type="gramStart"/>
      <w:r>
        <w:rPr>
          <w:sz w:val="26"/>
          <w:szCs w:val="26"/>
        </w:rPr>
        <w:t>……………………………..</w:t>
      </w:r>
      <w:proofErr w:type="gramEnd"/>
      <w:r>
        <w:rPr>
          <w:sz w:val="26"/>
          <w:szCs w:val="26"/>
        </w:rPr>
        <w:t>Ft.</w:t>
      </w:r>
    </w:p>
    <w:p w:rsidR="006151AE" w:rsidRDefault="006151AE" w:rsidP="006151AE">
      <w:pPr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4.2</w:t>
      </w:r>
      <w:r>
        <w:rPr>
          <w:sz w:val="26"/>
          <w:szCs w:val="26"/>
        </w:rPr>
        <w:tab/>
        <w:t>A PÁLYÁZAT LEÍRÁSA</w:t>
      </w:r>
    </w:p>
    <w:p w:rsidR="006151AE" w:rsidRDefault="006151AE" w:rsidP="006151AE">
      <w:pPr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4.3</w:t>
      </w:r>
      <w:r>
        <w:rPr>
          <w:sz w:val="26"/>
          <w:szCs w:val="26"/>
        </w:rPr>
        <w:tab/>
        <w:t>A PÁLYÁZAT KÖLTSÉGVETÉSE</w:t>
      </w:r>
      <w:proofErr w:type="gramStart"/>
      <w:r>
        <w:rPr>
          <w:sz w:val="26"/>
          <w:szCs w:val="26"/>
        </w:rPr>
        <w:t>…………………</w:t>
      </w:r>
      <w:proofErr w:type="gramEnd"/>
      <w:r>
        <w:rPr>
          <w:sz w:val="26"/>
          <w:szCs w:val="26"/>
        </w:rPr>
        <w:t>Ft.</w:t>
      </w:r>
    </w:p>
    <w:p w:rsidR="006151AE" w:rsidRDefault="006151AE" w:rsidP="006151AE">
      <w:pPr>
        <w:ind w:left="709" w:hanging="709"/>
        <w:jc w:val="both"/>
        <w:rPr>
          <w:sz w:val="26"/>
          <w:szCs w:val="26"/>
        </w:rPr>
      </w:pPr>
    </w:p>
    <w:p w:rsidR="006151AE" w:rsidRDefault="006151AE" w:rsidP="006151AE">
      <w:pPr>
        <w:numPr>
          <w:ilvl w:val="3"/>
          <w:numId w:val="1"/>
        </w:numPr>
        <w:tabs>
          <w:tab w:val="clear" w:pos="2880"/>
          <w:tab w:val="num" w:pos="709"/>
        </w:tabs>
        <w:ind w:hanging="2880"/>
        <w:jc w:val="both"/>
        <w:rPr>
          <w:sz w:val="26"/>
          <w:szCs w:val="26"/>
        </w:rPr>
      </w:pPr>
      <w:r>
        <w:rPr>
          <w:sz w:val="26"/>
          <w:szCs w:val="26"/>
        </w:rPr>
        <w:t>SPORT SZERVEZET ÖNKORMÁNYZATI FORRÁSTÓL ELTÉRŐ</w:t>
      </w:r>
    </w:p>
    <w:p w:rsidR="006151AE" w:rsidRDefault="006151AE" w:rsidP="006151AE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TÁMOGATÁSI ÖSSZEGE ÖSSZESEN</w:t>
      </w:r>
      <w:proofErr w:type="gramStart"/>
      <w:r>
        <w:rPr>
          <w:sz w:val="26"/>
          <w:szCs w:val="26"/>
        </w:rPr>
        <w:t>:…………………………….</w:t>
      </w:r>
      <w:proofErr w:type="gramEnd"/>
      <w:r>
        <w:rPr>
          <w:sz w:val="26"/>
          <w:szCs w:val="26"/>
        </w:rPr>
        <w:t>Ft.</w:t>
      </w:r>
    </w:p>
    <w:p w:rsidR="006151AE" w:rsidRDefault="006151AE" w:rsidP="006151AE">
      <w:pPr>
        <w:ind w:left="709"/>
        <w:jc w:val="both"/>
        <w:rPr>
          <w:sz w:val="26"/>
          <w:szCs w:val="26"/>
        </w:rPr>
      </w:pPr>
    </w:p>
    <w:p w:rsidR="006151AE" w:rsidRDefault="006151AE" w:rsidP="006151AE">
      <w:pPr>
        <w:numPr>
          <w:ilvl w:val="3"/>
          <w:numId w:val="1"/>
        </w:numPr>
        <w:tabs>
          <w:tab w:val="clear" w:pos="2880"/>
          <w:tab w:val="num" w:pos="0"/>
        </w:tabs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NYILATKOZAT ARRÓL, </w:t>
      </w:r>
      <w:proofErr w:type="gramStart"/>
      <w:r>
        <w:rPr>
          <w:sz w:val="26"/>
          <w:szCs w:val="26"/>
        </w:rPr>
        <w:t>HOGY</w:t>
      </w:r>
      <w:proofErr w:type="gramEnd"/>
      <w:r>
        <w:rPr>
          <w:sz w:val="26"/>
          <w:szCs w:val="26"/>
        </w:rPr>
        <w:t xml:space="preserve"> A PÁLYÁZÓ HOZZÁJÁRUL A SPORTLÉTESÍTMÉNY BÉRLETI DÍJÁNAK KIEGYENLÍTÉSE CÉLJÁBÓL ADOTT TÁMOGATÁSÁNAK A SPORTLÉTESÍTMÉNY ÜZEMELTETŐJE RÉSZÉRE TÖRTÉNŐ UTALÁSHOZ.</w:t>
      </w:r>
    </w:p>
    <w:p w:rsidR="006151AE" w:rsidRDefault="006151AE" w:rsidP="006151AE">
      <w:pPr>
        <w:ind w:left="709"/>
        <w:jc w:val="both"/>
        <w:rPr>
          <w:sz w:val="26"/>
          <w:szCs w:val="26"/>
        </w:rPr>
      </w:pPr>
    </w:p>
    <w:p w:rsidR="006151AE" w:rsidRDefault="006151AE" w:rsidP="006151AE">
      <w:pPr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KAZINCBARCIKA, 2013</w:t>
      </w:r>
      <w:proofErr w:type="gramStart"/>
      <w:r>
        <w:rPr>
          <w:sz w:val="26"/>
          <w:szCs w:val="26"/>
        </w:rPr>
        <w:t>………………</w:t>
      </w:r>
      <w:proofErr w:type="gramEnd"/>
      <w:r>
        <w:rPr>
          <w:sz w:val="26"/>
          <w:szCs w:val="26"/>
        </w:rPr>
        <w:t>hó…..nap</w:t>
      </w:r>
    </w:p>
    <w:p w:rsidR="006151AE" w:rsidRDefault="006151AE" w:rsidP="006151AE">
      <w:pPr>
        <w:ind w:left="709" w:hanging="709"/>
        <w:jc w:val="both"/>
        <w:rPr>
          <w:sz w:val="26"/>
          <w:szCs w:val="26"/>
        </w:rPr>
      </w:pPr>
    </w:p>
    <w:p w:rsidR="006151AE" w:rsidRDefault="006151AE" w:rsidP="006151AE">
      <w:pPr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……………………………..</w:t>
      </w:r>
    </w:p>
    <w:p w:rsidR="006151AE" w:rsidRPr="00023ED0" w:rsidRDefault="006151AE" w:rsidP="006151AE">
      <w:pPr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PÁLYÁZÓ ALÁÍRÁSA</w:t>
      </w:r>
    </w:p>
    <w:sectPr w:rsidR="006151AE" w:rsidRPr="00023ED0" w:rsidSect="007E5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pgNumType w:start="2" w:chapStyle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98D" w:rsidRDefault="009B498D" w:rsidP="009B498D">
      <w:r>
        <w:separator/>
      </w:r>
    </w:p>
  </w:endnote>
  <w:endnote w:type="continuationSeparator" w:id="0">
    <w:p w:rsidR="009B498D" w:rsidRDefault="009B498D" w:rsidP="009B4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9E" w:rsidRDefault="00E135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9E" w:rsidRDefault="00E13549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9E" w:rsidRDefault="00E1354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98D" w:rsidRDefault="009B498D" w:rsidP="009B498D">
      <w:r>
        <w:separator/>
      </w:r>
    </w:p>
  </w:footnote>
  <w:footnote w:type="continuationSeparator" w:id="0">
    <w:p w:rsidR="009B498D" w:rsidRDefault="009B498D" w:rsidP="009B49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9E" w:rsidRDefault="00E13549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9E" w:rsidRDefault="00E13549" w:rsidP="006C01BF">
    <w:pPr>
      <w:pStyle w:val="lfej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9E" w:rsidRDefault="00E1354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61E93"/>
    <w:multiLevelType w:val="hybridMultilevel"/>
    <w:tmpl w:val="C25484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9773FA"/>
    <w:multiLevelType w:val="multilevel"/>
    <w:tmpl w:val="362A525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1AE"/>
    <w:rsid w:val="0019453B"/>
    <w:rsid w:val="00486FDE"/>
    <w:rsid w:val="004D26E8"/>
    <w:rsid w:val="004E3BA2"/>
    <w:rsid w:val="006151AE"/>
    <w:rsid w:val="00706CC1"/>
    <w:rsid w:val="009B498D"/>
    <w:rsid w:val="00A668C5"/>
    <w:rsid w:val="00E1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151A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151A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6151A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151A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pmh</dc:creator>
  <cp:lastModifiedBy>pmh</cp:lastModifiedBy>
  <cp:revision>5</cp:revision>
  <cp:lastPrinted>2013-04-15T09:04:00Z</cp:lastPrinted>
  <dcterms:created xsi:type="dcterms:W3CDTF">2013-04-10T06:34:00Z</dcterms:created>
  <dcterms:modified xsi:type="dcterms:W3CDTF">2013-04-15T09:04:00Z</dcterms:modified>
</cp:coreProperties>
</file>