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B2" w:rsidRPr="00AE7AEF" w:rsidRDefault="00B15FB2" w:rsidP="00B15FB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Melléklet a 7/2017. (III.31.) önkormányzati rendelethez</w:t>
      </w:r>
    </w:p>
    <w:p w:rsidR="00B15FB2" w:rsidRPr="00AE7AEF" w:rsidRDefault="00B15FB2" w:rsidP="00B15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2516"/>
        <w:gridCol w:w="1570"/>
        <w:gridCol w:w="2547"/>
        <w:gridCol w:w="2447"/>
      </w:tblGrid>
      <w:tr w:rsidR="00B15FB2" w:rsidRPr="00FC5229" w:rsidTr="00222F31">
        <w:trPr>
          <w:trHeight w:val="371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C5229">
              <w:rPr>
                <w:rFonts w:ascii="Arial" w:hAnsi="Arial" w:cs="Arial"/>
                <w:b/>
                <w:sz w:val="20"/>
                <w:szCs w:val="20"/>
              </w:rPr>
              <w:t>Dokumentum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229">
              <w:rPr>
                <w:rFonts w:ascii="Arial" w:hAnsi="Arial" w:cs="Arial"/>
                <w:b/>
                <w:sz w:val="20"/>
                <w:szCs w:val="20"/>
              </w:rPr>
              <w:t>Az eljárás fajtája</w:t>
            </w:r>
          </w:p>
        </w:tc>
        <w:tc>
          <w:tcPr>
            <w:tcW w:w="5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229">
              <w:rPr>
                <w:rFonts w:ascii="Arial" w:hAnsi="Arial" w:cs="Arial"/>
                <w:b/>
                <w:sz w:val="20"/>
                <w:szCs w:val="20"/>
              </w:rPr>
              <w:t>Tájékoztatási kötelezettség</w:t>
            </w:r>
          </w:p>
        </w:tc>
      </w:tr>
      <w:tr w:rsidR="00B15FB2" w:rsidRPr="00FC5229" w:rsidTr="00222F31">
        <w:trPr>
          <w:trHeight w:val="410"/>
        </w:trPr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229">
              <w:rPr>
                <w:rFonts w:ascii="Arial" w:hAnsi="Arial" w:cs="Arial"/>
                <w:b/>
                <w:sz w:val="20"/>
                <w:szCs w:val="20"/>
              </w:rPr>
              <w:t>előzetes tájékoztató</w:t>
            </w:r>
          </w:p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229">
              <w:rPr>
                <w:rFonts w:ascii="Arial" w:hAnsi="Arial" w:cs="Arial"/>
                <w:b/>
                <w:sz w:val="20"/>
                <w:szCs w:val="20"/>
              </w:rPr>
              <w:t>eszközei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229">
              <w:rPr>
                <w:rFonts w:ascii="Arial" w:hAnsi="Arial" w:cs="Arial"/>
                <w:b/>
                <w:sz w:val="20"/>
                <w:szCs w:val="20"/>
              </w:rPr>
              <w:t>elfogadás előtti véleményezés eszközei</w:t>
            </w:r>
          </w:p>
        </w:tc>
      </w:tr>
      <w:tr w:rsidR="00B15FB2" w:rsidRPr="00FC5229" w:rsidTr="00222F31">
        <w:trPr>
          <w:trHeight w:val="947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Településfejlesztési Koncepció (TFK)</w:t>
            </w:r>
          </w:p>
          <w:p w:rsidR="00B15FB2" w:rsidRPr="00FC5229" w:rsidRDefault="00B15FB2" w:rsidP="00222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készítése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53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TFK módosítása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</w:t>
            </w:r>
          </w:p>
        </w:tc>
      </w:tr>
      <w:tr w:rsidR="00B15FB2" w:rsidRPr="00FC5229" w:rsidTr="00222F31">
        <w:trPr>
          <w:trHeight w:val="98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Integrált Településfejlesztési Stratégia (ITS)</w:t>
            </w:r>
          </w:p>
          <w:p w:rsidR="00B15FB2" w:rsidRPr="00FC5229" w:rsidRDefault="00B15FB2" w:rsidP="00222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készítése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398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ITS módosítása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</w:t>
            </w:r>
          </w:p>
        </w:tc>
      </w:tr>
      <w:tr w:rsidR="00B15FB2" w:rsidRPr="00FC5229" w:rsidTr="00222F31">
        <w:trPr>
          <w:trHeight w:val="360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Településrendezési eszközök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(TSZT, HÉSZ)</w:t>
            </w:r>
          </w:p>
          <w:p w:rsidR="00B15FB2" w:rsidRPr="00FC5229" w:rsidRDefault="00B15FB2" w:rsidP="00222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bCs/>
                <w:sz w:val="20"/>
                <w:szCs w:val="20"/>
              </w:rPr>
              <w:t>készítése és módosítása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teljes</w:t>
            </w:r>
            <w:r>
              <w:rPr>
                <w:rFonts w:ascii="Arial" w:hAnsi="Arial" w:cs="Arial"/>
                <w:sz w:val="20"/>
                <w:szCs w:val="20"/>
              </w:rPr>
              <w:t xml:space="preserve"> eljárás szerint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350"/>
        </w:trPr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egyszerűsített</w:t>
            </w:r>
            <w:r>
              <w:rPr>
                <w:rFonts w:ascii="Arial" w:hAnsi="Arial" w:cs="Arial"/>
                <w:sz w:val="20"/>
                <w:szCs w:val="20"/>
              </w:rPr>
              <w:t xml:space="preserve"> eljárás szerint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350"/>
        </w:trPr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tárgyalásos</w:t>
            </w:r>
            <w:r>
              <w:rPr>
                <w:rFonts w:ascii="Arial" w:hAnsi="Arial" w:cs="Arial"/>
                <w:sz w:val="20"/>
                <w:szCs w:val="20"/>
              </w:rPr>
              <w:t xml:space="preserve"> eljárás szerint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390"/>
        </w:trPr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állami főépítészi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</w:t>
            </w:r>
          </w:p>
        </w:tc>
      </w:tr>
      <w:tr w:rsidR="00B15FB2" w:rsidRPr="00FC5229" w:rsidTr="00222F31">
        <w:trPr>
          <w:trHeight w:val="28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bCs/>
                <w:sz w:val="20"/>
                <w:szCs w:val="20"/>
              </w:rPr>
              <w:t>Településképi Arculati Kézikönyv (TAK)</w:t>
            </w:r>
          </w:p>
          <w:p w:rsidR="00B15FB2" w:rsidRPr="00FC5229" w:rsidRDefault="00B15FB2" w:rsidP="00222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bCs/>
                <w:sz w:val="20"/>
                <w:szCs w:val="20"/>
              </w:rPr>
              <w:t>készítése és módosítása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  <w:tr w:rsidR="00B15FB2" w:rsidRPr="00FC5229" w:rsidTr="00222F31">
        <w:trPr>
          <w:trHeight w:val="438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bCs/>
                <w:sz w:val="20"/>
                <w:szCs w:val="20"/>
              </w:rPr>
              <w:t>Településképi rendelet</w:t>
            </w:r>
          </w:p>
          <w:p w:rsidR="00B15FB2" w:rsidRPr="00FC5229" w:rsidRDefault="00B15FB2" w:rsidP="00222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229">
              <w:rPr>
                <w:rFonts w:ascii="Arial" w:hAnsi="Arial" w:cs="Arial"/>
                <w:bCs/>
                <w:sz w:val="20"/>
                <w:szCs w:val="20"/>
              </w:rPr>
              <w:t>készítése és módosítása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314/2012.(XI.8.) Korm. rendelet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15FB2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hirdetőfelületen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önkormányzati honlapon,</w:t>
            </w:r>
          </w:p>
          <w:p w:rsidR="00B15FB2" w:rsidRPr="00FC5229" w:rsidRDefault="00B15FB2" w:rsidP="00222F31">
            <w:pPr>
              <w:rPr>
                <w:rFonts w:ascii="Arial" w:hAnsi="Arial" w:cs="Arial"/>
                <w:sz w:val="20"/>
                <w:szCs w:val="20"/>
              </w:rPr>
            </w:pPr>
            <w:r w:rsidRPr="00FC5229">
              <w:rPr>
                <w:rFonts w:ascii="Arial" w:hAnsi="Arial" w:cs="Arial"/>
                <w:sz w:val="20"/>
                <w:szCs w:val="20"/>
              </w:rPr>
              <w:t>lakossági fórumon</w:t>
            </w:r>
          </w:p>
        </w:tc>
      </w:tr>
    </w:tbl>
    <w:p w:rsidR="00B15FB2" w:rsidRPr="00FC5229" w:rsidRDefault="00B15FB2" w:rsidP="00B15F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15FB2" w:rsidRPr="00FC5229" w:rsidRDefault="00B15FB2" w:rsidP="00B15F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15FB2" w:rsidRDefault="00B15FB2" w:rsidP="00B15FB2"/>
    <w:p w:rsidR="00B15FB2" w:rsidRDefault="00B15FB2" w:rsidP="00B15FB2"/>
    <w:p w:rsidR="00EE3FD3" w:rsidRDefault="00EE3FD3"/>
    <w:sectPr w:rsidR="00EE3FD3" w:rsidSect="0015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5FB2"/>
    <w:rsid w:val="00B01ABA"/>
    <w:rsid w:val="00B15FB2"/>
    <w:rsid w:val="00E00C8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2017-03-31T08:03:00Z</dcterms:created>
  <dcterms:modified xsi:type="dcterms:W3CDTF">2017-03-31T08:03:00Z</dcterms:modified>
</cp:coreProperties>
</file>