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A42BAB" w14:textId="77777777" w:rsidR="00686646" w:rsidRPr="00686646" w:rsidRDefault="00686646" w:rsidP="0068664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6646">
        <w:rPr>
          <w:rFonts w:ascii="Times New Roman" w:hAnsi="Times New Roman" w:cs="Times New Roman"/>
          <w:b/>
          <w:bCs/>
          <w:sz w:val="24"/>
          <w:szCs w:val="24"/>
        </w:rPr>
        <w:t>Általános indokolás</w:t>
      </w:r>
    </w:p>
    <w:p w14:paraId="27DB5FB0" w14:textId="77777777" w:rsidR="00686646" w:rsidRPr="005D6CC3" w:rsidRDefault="00686646" w:rsidP="00686646">
      <w:pPr>
        <w:jc w:val="both"/>
        <w:rPr>
          <w:rFonts w:ascii="Times New Roman" w:hAnsi="Times New Roman" w:cs="Times New Roman"/>
        </w:rPr>
      </w:pPr>
      <w:r w:rsidRPr="005D6CC3">
        <w:rPr>
          <w:rFonts w:ascii="Times New Roman" w:hAnsi="Times New Roman" w:cs="Times New Roman"/>
        </w:rPr>
        <w:t>Napjainkban meglehetősen megnőtt a közterületen történő szeszes ital fogyasztás miatt kialakult visszás helyzetek száma, és így indokolttá, valamint szükségessé vált a szankcionálás lehetőségének biztosítása.</w:t>
      </w:r>
    </w:p>
    <w:p w14:paraId="25F297EA" w14:textId="77777777" w:rsidR="00686646" w:rsidRPr="005D6CC3" w:rsidRDefault="00686646" w:rsidP="00686646">
      <w:pPr>
        <w:jc w:val="both"/>
        <w:rPr>
          <w:rFonts w:ascii="Times New Roman" w:hAnsi="Times New Roman" w:cs="Times New Roman"/>
        </w:rPr>
      </w:pPr>
      <w:r w:rsidRPr="005D6CC3">
        <w:rPr>
          <w:rFonts w:ascii="Times New Roman" w:hAnsi="Times New Roman" w:cs="Times New Roman"/>
        </w:rPr>
        <w:t>A szabálysértésekről, a szabálysértési eljárásról és a szabálysértési nyilvántartási rendszerről szóló 2012. évi II. törvény (a továbbiakban: Szt.) 200.§-a az alábbiak szerint rendelkezik a közterületen történő szeszes-ital fogyasztásról:</w:t>
      </w:r>
    </w:p>
    <w:p w14:paraId="66BAAF97" w14:textId="77777777" w:rsidR="00686646" w:rsidRPr="005D6CC3" w:rsidRDefault="00686646" w:rsidP="00686646">
      <w:pPr>
        <w:jc w:val="both"/>
        <w:rPr>
          <w:rFonts w:ascii="Times New Roman" w:hAnsi="Times New Roman" w:cs="Times New Roman"/>
          <w:i/>
          <w:iCs/>
        </w:rPr>
      </w:pPr>
      <w:r w:rsidRPr="005D6CC3">
        <w:rPr>
          <w:rFonts w:ascii="Times New Roman" w:hAnsi="Times New Roman" w:cs="Times New Roman"/>
          <w:i/>
          <w:iCs/>
        </w:rPr>
        <w:t>„(1) Aki</w:t>
      </w:r>
    </w:p>
    <w:p w14:paraId="22EF2DEA" w14:textId="77777777" w:rsidR="00686646" w:rsidRPr="005D6CC3" w:rsidRDefault="00686646" w:rsidP="00686646">
      <w:pPr>
        <w:jc w:val="both"/>
        <w:rPr>
          <w:rFonts w:ascii="Times New Roman" w:hAnsi="Times New Roman" w:cs="Times New Roman"/>
          <w:i/>
          <w:iCs/>
        </w:rPr>
      </w:pPr>
      <w:r w:rsidRPr="005D6CC3">
        <w:rPr>
          <w:rFonts w:ascii="Times New Roman" w:hAnsi="Times New Roman" w:cs="Times New Roman"/>
          <w:i/>
          <w:iCs/>
        </w:rPr>
        <w:t>a)  a szeszes ital árusítására vagy a közterületen történő fogyasztására vonatkozó - törvényben, kormányrendeletben vagy önkormányzati rendeletben meghatározott - tilalmat megszegi,</w:t>
      </w:r>
    </w:p>
    <w:p w14:paraId="4CC13FBA" w14:textId="77777777" w:rsidR="00686646" w:rsidRPr="005D6CC3" w:rsidRDefault="00686646" w:rsidP="00686646">
      <w:pPr>
        <w:jc w:val="both"/>
        <w:rPr>
          <w:rFonts w:ascii="Times New Roman" w:hAnsi="Times New Roman" w:cs="Times New Roman"/>
          <w:i/>
          <w:iCs/>
        </w:rPr>
      </w:pPr>
      <w:r w:rsidRPr="005D6CC3">
        <w:rPr>
          <w:rFonts w:ascii="Times New Roman" w:hAnsi="Times New Roman" w:cs="Times New Roman"/>
          <w:i/>
          <w:iCs/>
        </w:rPr>
        <w:t>b) vendéglátó üzletben tizennyolcadik életévét be nem töltött személy részére szeszes italt szolgál ki,</w:t>
      </w:r>
    </w:p>
    <w:p w14:paraId="2CB6949E" w14:textId="77777777" w:rsidR="00686646" w:rsidRPr="005D6CC3" w:rsidRDefault="00686646" w:rsidP="00686646">
      <w:pPr>
        <w:jc w:val="both"/>
        <w:rPr>
          <w:rFonts w:ascii="Times New Roman" w:hAnsi="Times New Roman" w:cs="Times New Roman"/>
          <w:i/>
          <w:iCs/>
        </w:rPr>
      </w:pPr>
      <w:r w:rsidRPr="005D6CC3">
        <w:rPr>
          <w:rFonts w:ascii="Times New Roman" w:hAnsi="Times New Roman" w:cs="Times New Roman"/>
          <w:i/>
          <w:iCs/>
        </w:rPr>
        <w:t>c) a szeszes ital eladása során közterületen vagy nyilvános helyen szemmel láthatóan részeg állapotban lévő személynek szeszes italt szolgál ki,</w:t>
      </w:r>
    </w:p>
    <w:p w14:paraId="73704743" w14:textId="77777777" w:rsidR="00686646" w:rsidRPr="005D6CC3" w:rsidRDefault="00686646" w:rsidP="00686646">
      <w:pPr>
        <w:jc w:val="both"/>
        <w:rPr>
          <w:rFonts w:ascii="Times New Roman" w:hAnsi="Times New Roman" w:cs="Times New Roman"/>
          <w:i/>
          <w:iCs/>
        </w:rPr>
      </w:pPr>
      <w:r w:rsidRPr="005D6CC3">
        <w:rPr>
          <w:rFonts w:ascii="Times New Roman" w:hAnsi="Times New Roman" w:cs="Times New Roman"/>
          <w:i/>
          <w:iCs/>
        </w:rPr>
        <w:t>d) közterületen vagy nyilvános helyen fiatalkorút szándékosan lerészegít,</w:t>
      </w:r>
    </w:p>
    <w:p w14:paraId="356ADBB0" w14:textId="77777777" w:rsidR="00686646" w:rsidRPr="005D6CC3" w:rsidRDefault="00686646" w:rsidP="00686646">
      <w:pPr>
        <w:jc w:val="both"/>
        <w:rPr>
          <w:rFonts w:ascii="Times New Roman" w:hAnsi="Times New Roman" w:cs="Times New Roman"/>
          <w:i/>
          <w:iCs/>
        </w:rPr>
      </w:pPr>
      <w:r w:rsidRPr="005D6CC3">
        <w:rPr>
          <w:rFonts w:ascii="Times New Roman" w:hAnsi="Times New Roman" w:cs="Times New Roman"/>
          <w:i/>
          <w:iCs/>
        </w:rPr>
        <w:t>szabálysértést követ el.</w:t>
      </w:r>
    </w:p>
    <w:p w14:paraId="5F7ABCA3" w14:textId="77777777" w:rsidR="00686646" w:rsidRPr="005D6CC3" w:rsidRDefault="00686646" w:rsidP="00686646">
      <w:pPr>
        <w:jc w:val="both"/>
        <w:rPr>
          <w:rFonts w:ascii="Times New Roman" w:hAnsi="Times New Roman" w:cs="Times New Roman"/>
          <w:i/>
          <w:iCs/>
        </w:rPr>
      </w:pPr>
      <w:r w:rsidRPr="005D6CC3">
        <w:rPr>
          <w:rFonts w:ascii="Times New Roman" w:hAnsi="Times New Roman" w:cs="Times New Roman"/>
          <w:i/>
          <w:iCs/>
        </w:rPr>
        <w:t>(2) Az (1) bekezdésben meghatározott szabálysértés miatt a közterület-felügyelő is szabhat ki helyszíni bírságot.”</w:t>
      </w:r>
    </w:p>
    <w:p w14:paraId="02A3A0EB" w14:textId="77777777" w:rsidR="00686646" w:rsidRPr="005D6CC3" w:rsidRDefault="00686646" w:rsidP="00686646">
      <w:pPr>
        <w:jc w:val="both"/>
        <w:rPr>
          <w:rFonts w:ascii="Times New Roman" w:hAnsi="Times New Roman" w:cs="Times New Roman"/>
        </w:rPr>
      </w:pPr>
      <w:r w:rsidRPr="005D6CC3">
        <w:rPr>
          <w:rFonts w:ascii="Times New Roman" w:hAnsi="Times New Roman" w:cs="Times New Roman"/>
        </w:rPr>
        <w:t>Az a) pontban szabályozott közterületi szeszes ital fogyasztás – figyelemmel arra, hogy ilyen jellegű rendelkezést törvény, illetve kormányrendelet nem tartalmaz – ténylegesen akkor büntethető, ha helyi szinten önkormányzati rendeletben kerül szabályozásra a tilalom.</w:t>
      </w:r>
    </w:p>
    <w:p w14:paraId="5A6119D5" w14:textId="77777777" w:rsidR="00686646" w:rsidRPr="005D6CC3" w:rsidRDefault="00686646" w:rsidP="00686646">
      <w:pPr>
        <w:jc w:val="both"/>
        <w:rPr>
          <w:rFonts w:ascii="Times New Roman" w:hAnsi="Times New Roman" w:cs="Times New Roman"/>
        </w:rPr>
      </w:pPr>
      <w:r w:rsidRPr="005D6CC3">
        <w:rPr>
          <w:rFonts w:ascii="Times New Roman" w:hAnsi="Times New Roman" w:cs="Times New Roman"/>
        </w:rPr>
        <w:t>A hivatkozott szabálysértési kerettényállás kitöltése céljából javasoljuk megalkotni a rendeletet. A rendelettervezet közterület fogalma azonos az Szt. közterület fogalmával.</w:t>
      </w:r>
    </w:p>
    <w:p w14:paraId="5A28DEA4" w14:textId="77777777" w:rsidR="00686646" w:rsidRPr="005D6CC3" w:rsidRDefault="00686646" w:rsidP="00686646">
      <w:pPr>
        <w:jc w:val="both"/>
        <w:rPr>
          <w:rFonts w:ascii="Times New Roman" w:hAnsi="Times New Roman" w:cs="Times New Roman"/>
        </w:rPr>
      </w:pPr>
      <w:r w:rsidRPr="005D6CC3">
        <w:rPr>
          <w:rFonts w:ascii="Times New Roman" w:hAnsi="Times New Roman" w:cs="Times New Roman"/>
        </w:rPr>
        <w:t>A rendelettervezetben indokoltnak látjuk meghatározott cselekményekhez és engedélyekhez kötött kivételi körök szabályozását.</w:t>
      </w:r>
    </w:p>
    <w:p w14:paraId="6CF21763" w14:textId="77777777" w:rsidR="00686646" w:rsidRPr="005D6CC3" w:rsidRDefault="00686646" w:rsidP="00686646">
      <w:pPr>
        <w:jc w:val="both"/>
        <w:rPr>
          <w:rFonts w:ascii="Times New Roman" w:hAnsi="Times New Roman" w:cs="Times New Roman"/>
        </w:rPr>
      </w:pPr>
      <w:r w:rsidRPr="005D6CC3">
        <w:rPr>
          <w:rFonts w:ascii="Times New Roman" w:hAnsi="Times New Roman" w:cs="Times New Roman"/>
        </w:rPr>
        <w:t>Általános szabálysértési hatóságként a rendőrség általános rendőrségi feladatok ellátására létrehozott szervének szabálysértési hatósági feladatok ellátására kijelölt szervei járnak el.</w:t>
      </w:r>
    </w:p>
    <w:p w14:paraId="06EAC08E" w14:textId="77777777" w:rsidR="00686646" w:rsidRDefault="00686646" w:rsidP="00686646">
      <w:pPr>
        <w:jc w:val="center"/>
        <w:rPr>
          <w:rFonts w:ascii="Times New Roman" w:hAnsi="Times New Roman" w:cs="Times New Roman"/>
          <w:b/>
          <w:bCs/>
        </w:rPr>
      </w:pPr>
    </w:p>
    <w:p w14:paraId="00A4B72B" w14:textId="51536231" w:rsidR="00686646" w:rsidRPr="005D6CC3" w:rsidRDefault="00686646" w:rsidP="00686646">
      <w:pPr>
        <w:jc w:val="center"/>
        <w:rPr>
          <w:rFonts w:ascii="Times New Roman" w:hAnsi="Times New Roman" w:cs="Times New Roman"/>
          <w:b/>
          <w:bCs/>
        </w:rPr>
      </w:pPr>
      <w:r w:rsidRPr="005D6CC3">
        <w:rPr>
          <w:rFonts w:ascii="Times New Roman" w:hAnsi="Times New Roman" w:cs="Times New Roman"/>
          <w:b/>
          <w:bCs/>
        </w:rPr>
        <w:t>Részletes indokolás</w:t>
      </w:r>
    </w:p>
    <w:p w14:paraId="4A13AF4F" w14:textId="77777777" w:rsidR="00686646" w:rsidRPr="005D6CC3" w:rsidRDefault="00686646" w:rsidP="00686646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5D6CC3">
        <w:rPr>
          <w:rFonts w:ascii="Times New Roman" w:hAnsi="Times New Roman" w:cs="Times New Roman"/>
          <w:b/>
          <w:bCs/>
        </w:rPr>
        <w:t xml:space="preserve">§-hoz: </w:t>
      </w:r>
      <w:r w:rsidRPr="005D6CC3">
        <w:rPr>
          <w:rFonts w:ascii="Times New Roman" w:hAnsi="Times New Roman" w:cs="Times New Roman"/>
        </w:rPr>
        <w:t>értelmező rendelkezések</w:t>
      </w:r>
    </w:p>
    <w:p w14:paraId="70393680" w14:textId="77777777" w:rsidR="00686646" w:rsidRPr="005D6CC3" w:rsidRDefault="00686646" w:rsidP="00686646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5D6CC3">
        <w:rPr>
          <w:rFonts w:ascii="Times New Roman" w:hAnsi="Times New Roman" w:cs="Times New Roman"/>
          <w:b/>
          <w:bCs/>
        </w:rPr>
        <w:t>§-hoz</w:t>
      </w:r>
      <w:r w:rsidRPr="005D6CC3">
        <w:rPr>
          <w:rFonts w:ascii="Times New Roman" w:hAnsi="Times New Roman" w:cs="Times New Roman"/>
        </w:rPr>
        <w:t>: a rendelet céljának meghatározása, összhangban az általános indokolásban meghatározottakkal, illetve azzal a társadalmi igénnyel, hogy a közterületek használatának rendjét meg lehessen őrizni.</w:t>
      </w:r>
    </w:p>
    <w:p w14:paraId="5DECB8C5" w14:textId="77777777" w:rsidR="00686646" w:rsidRPr="005D6CC3" w:rsidRDefault="00686646" w:rsidP="00686646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5D6CC3">
        <w:rPr>
          <w:rFonts w:ascii="Times New Roman" w:hAnsi="Times New Roman" w:cs="Times New Roman"/>
          <w:b/>
          <w:bCs/>
        </w:rPr>
        <w:t xml:space="preserve">§-hoz: </w:t>
      </w:r>
      <w:r w:rsidRPr="005D6CC3">
        <w:rPr>
          <w:rFonts w:ascii="Times New Roman" w:hAnsi="Times New Roman" w:cs="Times New Roman"/>
        </w:rPr>
        <w:t>a rendelet területi személyi és időbeli hatályáról rendelkezik.</w:t>
      </w:r>
    </w:p>
    <w:p w14:paraId="5D794989" w14:textId="77777777" w:rsidR="00686646" w:rsidRPr="005D6CC3" w:rsidRDefault="00686646" w:rsidP="00686646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D6CC3">
        <w:rPr>
          <w:rFonts w:ascii="Times New Roman" w:hAnsi="Times New Roman" w:cs="Times New Roman"/>
          <w:b/>
          <w:bCs/>
        </w:rPr>
        <w:t xml:space="preserve">§-hoz: </w:t>
      </w:r>
      <w:r w:rsidRPr="005D6CC3">
        <w:rPr>
          <w:rFonts w:ascii="Times New Roman" w:hAnsi="Times New Roman" w:cs="Times New Roman"/>
        </w:rPr>
        <w:t>tiltja a közterületen történő szeszes ital fogyasztását, a (2) bekezdésben meghatározott kivételekkel</w:t>
      </w:r>
    </w:p>
    <w:p w14:paraId="11070329" w14:textId="77777777" w:rsidR="00686646" w:rsidRPr="005D6CC3" w:rsidRDefault="00686646" w:rsidP="00686646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5D6CC3">
        <w:rPr>
          <w:rFonts w:ascii="Times New Roman" w:hAnsi="Times New Roman" w:cs="Times New Roman"/>
          <w:b/>
          <w:bCs/>
        </w:rPr>
        <w:t xml:space="preserve">§-hoz: </w:t>
      </w:r>
      <w:r w:rsidRPr="005D6CC3">
        <w:rPr>
          <w:rFonts w:ascii="Times New Roman" w:hAnsi="Times New Roman" w:cs="Times New Roman"/>
        </w:rPr>
        <w:t>hatályba léptető rendelkezés</w:t>
      </w:r>
    </w:p>
    <w:p w14:paraId="45545FD1" w14:textId="4E37A82B" w:rsidR="0025248D" w:rsidRDefault="0025248D"/>
    <w:p w14:paraId="27008769" w14:textId="6D7AB55B" w:rsidR="00686646" w:rsidRDefault="00686646" w:rsidP="00686646">
      <w:pPr>
        <w:spacing w:after="0"/>
        <w:jc w:val="both"/>
        <w:rPr>
          <w:rFonts w:ascii="Times New Roman" w:hAnsi="Times New Roman" w:cs="Times New Roman"/>
        </w:rPr>
      </w:pPr>
      <w:r w:rsidRPr="005D6CC3">
        <w:rPr>
          <w:rFonts w:ascii="Times New Roman" w:hAnsi="Times New Roman" w:cs="Times New Roman"/>
        </w:rPr>
        <w:t xml:space="preserve">Mátranovák, </w:t>
      </w:r>
      <w:r>
        <w:rPr>
          <w:rFonts w:ascii="Times New Roman" w:hAnsi="Times New Roman" w:cs="Times New Roman"/>
        </w:rPr>
        <w:t>2020. szeptember 30.</w:t>
      </w:r>
    </w:p>
    <w:p w14:paraId="178C5D85" w14:textId="77777777" w:rsidR="00686646" w:rsidRPr="005D6CC3" w:rsidRDefault="00686646" w:rsidP="00686646">
      <w:pPr>
        <w:spacing w:after="0"/>
        <w:jc w:val="both"/>
        <w:rPr>
          <w:rFonts w:ascii="Times New Roman" w:hAnsi="Times New Roman" w:cs="Times New Roman"/>
        </w:rPr>
      </w:pPr>
    </w:p>
    <w:p w14:paraId="5A579C69" w14:textId="3DA1C2D0" w:rsidR="00686646" w:rsidRPr="005D6CC3" w:rsidRDefault="00686646" w:rsidP="00686646">
      <w:pPr>
        <w:spacing w:after="0"/>
        <w:jc w:val="right"/>
        <w:rPr>
          <w:rFonts w:ascii="Times New Roman" w:hAnsi="Times New Roman" w:cs="Times New Roman"/>
        </w:rPr>
      </w:pPr>
      <w:r w:rsidRPr="005D6CC3">
        <w:rPr>
          <w:rFonts w:ascii="Times New Roman" w:hAnsi="Times New Roman" w:cs="Times New Roman"/>
        </w:rPr>
        <w:t>Urbányi Edina</w:t>
      </w:r>
      <w:r w:rsidR="005B34BB">
        <w:rPr>
          <w:rFonts w:ascii="Times New Roman" w:hAnsi="Times New Roman" w:cs="Times New Roman"/>
        </w:rPr>
        <w:t xml:space="preserve"> sk.</w:t>
      </w:r>
    </w:p>
    <w:p w14:paraId="483B5389" w14:textId="7EEC7BB9" w:rsidR="00686646" w:rsidRPr="00686646" w:rsidRDefault="00686646" w:rsidP="00686646">
      <w:pPr>
        <w:spacing w:after="0"/>
        <w:jc w:val="right"/>
        <w:rPr>
          <w:rFonts w:ascii="Times New Roman" w:hAnsi="Times New Roman" w:cs="Times New Roman"/>
        </w:rPr>
      </w:pPr>
      <w:r w:rsidRPr="005D6CC3">
        <w:rPr>
          <w:rFonts w:ascii="Times New Roman" w:hAnsi="Times New Roman" w:cs="Times New Roman"/>
        </w:rPr>
        <w:t>jegyző</w:t>
      </w:r>
    </w:p>
    <w:sectPr w:rsidR="00686646" w:rsidRPr="006866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0067A6"/>
    <w:multiLevelType w:val="hybridMultilevel"/>
    <w:tmpl w:val="ED22E0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646"/>
    <w:rsid w:val="0025248D"/>
    <w:rsid w:val="005B34BB"/>
    <w:rsid w:val="0068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C7242"/>
  <w15:chartTrackingRefBased/>
  <w15:docId w15:val="{D0ED9E83-3D64-4CFF-886E-50D56DD8F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8664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866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304</Words>
  <Characters>2100</Characters>
  <Application>Microsoft Office Word</Application>
  <DocSecurity>0</DocSecurity>
  <Lines>17</Lines>
  <Paragraphs>4</Paragraphs>
  <ScaleCrop>false</ScaleCrop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Hajni-Zsuzsi</dc:creator>
  <cp:keywords/>
  <dc:description/>
  <cp:lastModifiedBy>Hajni-Zsuzsi</cp:lastModifiedBy>
  <cp:revision>2</cp:revision>
  <dcterms:created xsi:type="dcterms:W3CDTF">2020-09-30T11:09:00Z</dcterms:created>
  <dcterms:modified xsi:type="dcterms:W3CDTF">2020-09-30T11:24:00Z</dcterms:modified>
</cp:coreProperties>
</file>