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6"/>
        <w:gridCol w:w="562"/>
        <w:gridCol w:w="1080"/>
        <w:gridCol w:w="266"/>
        <w:gridCol w:w="266"/>
        <w:gridCol w:w="266"/>
        <w:gridCol w:w="2030"/>
        <w:gridCol w:w="1006"/>
        <w:gridCol w:w="2021"/>
      </w:tblGrid>
      <w:tr w:rsidR="003961A4" w:rsidRPr="003961A4" w:rsidTr="003961A4">
        <w:trPr>
          <w:trHeight w:val="255"/>
        </w:trPr>
        <w:tc>
          <w:tcPr>
            <w:tcW w:w="7980" w:type="dxa"/>
            <w:gridSpan w:val="9"/>
            <w:hideMark/>
          </w:tcPr>
          <w:p w:rsidR="003961A4" w:rsidRPr="003961A4" w:rsidRDefault="003961A4" w:rsidP="009A49F1">
            <w:r w:rsidRPr="003961A4">
              <w:t xml:space="preserve">6. melléklet </w:t>
            </w:r>
            <w:r w:rsidR="009A49F1">
              <w:t>14</w:t>
            </w:r>
            <w:r w:rsidRPr="003961A4">
              <w:t>/2014. (XII</w:t>
            </w:r>
            <w:r w:rsidR="009A49F1">
              <w:t>.17.</w:t>
            </w:r>
            <w:bookmarkStart w:id="0" w:name="_GoBack"/>
            <w:bookmarkEnd w:id="0"/>
            <w:r w:rsidRPr="003961A4">
              <w:t>)önkormányzati rendelethez</w:t>
            </w:r>
          </w:p>
        </w:tc>
      </w:tr>
      <w:tr w:rsidR="003961A4" w:rsidRPr="003961A4" w:rsidTr="003961A4">
        <w:trPr>
          <w:trHeight w:val="255"/>
        </w:trPr>
        <w:tc>
          <w:tcPr>
            <w:tcW w:w="7980" w:type="dxa"/>
            <w:gridSpan w:val="9"/>
            <w:noWrap/>
            <w:hideMark/>
          </w:tcPr>
          <w:p w:rsidR="003961A4" w:rsidRPr="003961A4" w:rsidRDefault="003961A4" w:rsidP="003961A4">
            <w:r w:rsidRPr="003961A4">
              <w:t>Beruházási kiadások előirányzata feladatonként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330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>
            <w:r w:rsidRPr="003961A4">
              <w:t>Ezer forint</w:t>
            </w:r>
          </w:p>
        </w:tc>
      </w:tr>
      <w:tr w:rsidR="003961A4" w:rsidRPr="003961A4" w:rsidTr="003961A4">
        <w:trPr>
          <w:trHeight w:val="420"/>
        </w:trPr>
        <w:tc>
          <w:tcPr>
            <w:tcW w:w="596" w:type="dxa"/>
            <w:vMerge w:val="restart"/>
            <w:noWrap/>
            <w:textDirection w:val="btLr"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132" w:type="dxa"/>
            <w:gridSpan w:val="4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Megnevezés</w:t>
            </w:r>
          </w:p>
        </w:tc>
        <w:tc>
          <w:tcPr>
            <w:tcW w:w="5252" w:type="dxa"/>
            <w:gridSpan w:val="4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 xml:space="preserve">   Beruházás értéke</w:t>
            </w:r>
          </w:p>
        </w:tc>
      </w:tr>
      <w:tr w:rsidR="003961A4" w:rsidRPr="003961A4" w:rsidTr="003961A4">
        <w:trPr>
          <w:trHeight w:val="585"/>
        </w:trPr>
        <w:tc>
          <w:tcPr>
            <w:tcW w:w="596" w:type="dxa"/>
            <w:vMerge/>
            <w:hideMark/>
          </w:tcPr>
          <w:p w:rsidR="003961A4" w:rsidRPr="003961A4" w:rsidRDefault="003961A4">
            <w:pPr>
              <w:rPr>
                <w:b/>
                <w:bCs/>
              </w:rPr>
            </w:pPr>
          </w:p>
        </w:tc>
        <w:tc>
          <w:tcPr>
            <w:tcW w:w="562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áfa nélkül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áfa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Összesen</w:t>
            </w:r>
          </w:p>
        </w:tc>
      </w:tr>
      <w:tr w:rsidR="003961A4" w:rsidRPr="003961A4" w:rsidTr="003961A4">
        <w:trPr>
          <w:trHeight w:val="285"/>
        </w:trPr>
        <w:tc>
          <w:tcPr>
            <w:tcW w:w="596" w:type="dxa"/>
            <w:noWrap/>
            <w:hideMark/>
          </w:tcPr>
          <w:p w:rsidR="003961A4" w:rsidRPr="003961A4" w:rsidRDefault="003961A4" w:rsidP="003961A4">
            <w:r w:rsidRPr="003961A4">
              <w:t> </w:t>
            </w:r>
          </w:p>
        </w:tc>
        <w:tc>
          <w:tcPr>
            <w:tcW w:w="562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A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2225" w:type="dxa"/>
            <w:gridSpan w:val="2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B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C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D</w:t>
            </w:r>
          </w:p>
        </w:tc>
      </w:tr>
      <w:tr w:rsidR="003961A4" w:rsidRPr="003961A4" w:rsidTr="003961A4">
        <w:trPr>
          <w:trHeight w:val="510"/>
        </w:trPr>
        <w:tc>
          <w:tcPr>
            <w:tcW w:w="596" w:type="dxa"/>
            <w:vMerge w:val="restart"/>
            <w:noWrap/>
            <w:hideMark/>
          </w:tcPr>
          <w:p w:rsidR="003961A4" w:rsidRPr="003961A4" w:rsidRDefault="003961A4" w:rsidP="003961A4">
            <w:r w:rsidRPr="003961A4">
              <w:t>1.</w:t>
            </w:r>
          </w:p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 xml:space="preserve">traktor, </w:t>
            </w:r>
            <w:proofErr w:type="spellStart"/>
            <w:r w:rsidRPr="003961A4">
              <w:t>tolólap</w:t>
            </w:r>
            <w:proofErr w:type="spellEnd"/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r w:rsidRPr="003961A4">
              <w:t>2029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r w:rsidRPr="003961A4">
              <w:t>197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r w:rsidRPr="003961A4">
              <w:t>2226</w:t>
            </w:r>
          </w:p>
        </w:tc>
      </w:tr>
      <w:tr w:rsidR="003961A4" w:rsidRPr="003961A4" w:rsidTr="003961A4">
        <w:trPr>
          <w:trHeight w:val="510"/>
        </w:trPr>
        <w:tc>
          <w:tcPr>
            <w:tcW w:w="596" w:type="dxa"/>
            <w:vMerge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080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r w:rsidRPr="003961A4">
              <w:t>0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r w:rsidRPr="003961A4">
              <w:t>0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r w:rsidRPr="003961A4">
              <w:t>0</w:t>
            </w:r>
          </w:p>
        </w:tc>
      </w:tr>
      <w:tr w:rsidR="003961A4" w:rsidRPr="003961A4" w:rsidTr="003961A4">
        <w:trPr>
          <w:trHeight w:val="525"/>
        </w:trPr>
        <w:tc>
          <w:tcPr>
            <w:tcW w:w="596" w:type="dxa"/>
            <w:noWrap/>
            <w:hideMark/>
          </w:tcPr>
          <w:p w:rsidR="003961A4" w:rsidRPr="003961A4" w:rsidRDefault="003961A4" w:rsidP="003961A4">
            <w:r w:rsidRPr="003961A4">
              <w:t>2.</w:t>
            </w:r>
          </w:p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Mindösszesen: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2029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197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2226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>Harmados Oszkár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3231" w:type="dxa"/>
            <w:gridSpan w:val="3"/>
            <w:noWrap/>
            <w:hideMark/>
          </w:tcPr>
          <w:p w:rsidR="003961A4" w:rsidRPr="003961A4" w:rsidRDefault="003961A4">
            <w:proofErr w:type="spellStart"/>
            <w:r w:rsidRPr="003961A4">
              <w:t>Szakmáry</w:t>
            </w:r>
            <w:proofErr w:type="spellEnd"/>
            <w:r w:rsidRPr="003961A4">
              <w:t xml:space="preserve"> Lászlóné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>polgármester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225" w:type="dxa"/>
            <w:gridSpan w:val="2"/>
            <w:noWrap/>
            <w:hideMark/>
          </w:tcPr>
          <w:p w:rsidR="003961A4" w:rsidRPr="003961A4" w:rsidRDefault="003961A4">
            <w:r w:rsidRPr="003961A4">
              <w:t xml:space="preserve">          jegyző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7980" w:type="dxa"/>
            <w:gridSpan w:val="9"/>
            <w:hideMark/>
          </w:tcPr>
          <w:p w:rsidR="003961A4" w:rsidRPr="003961A4" w:rsidRDefault="003961A4">
            <w:r w:rsidRPr="003961A4">
              <w:t xml:space="preserve">7. </w:t>
            </w:r>
            <w:proofErr w:type="gramStart"/>
            <w:r w:rsidRPr="003961A4">
              <w:t>melléklet    /</w:t>
            </w:r>
            <w:proofErr w:type="gramEnd"/>
            <w:r w:rsidRPr="003961A4">
              <w:t>2014. (</w:t>
            </w:r>
            <w:proofErr w:type="gramStart"/>
            <w:r w:rsidRPr="003961A4">
              <w:t>XII.     )</w:t>
            </w:r>
            <w:proofErr w:type="gramEnd"/>
            <w:r w:rsidRPr="003961A4">
              <w:t xml:space="preserve"> önkormányzati rendelethez</w:t>
            </w:r>
          </w:p>
        </w:tc>
      </w:tr>
      <w:tr w:rsidR="003961A4" w:rsidRPr="003961A4" w:rsidTr="003961A4">
        <w:trPr>
          <w:trHeight w:val="255"/>
        </w:trPr>
        <w:tc>
          <w:tcPr>
            <w:tcW w:w="7980" w:type="dxa"/>
            <w:gridSpan w:val="9"/>
            <w:noWrap/>
            <w:hideMark/>
          </w:tcPr>
          <w:p w:rsidR="003961A4" w:rsidRPr="003961A4" w:rsidRDefault="003961A4" w:rsidP="003961A4">
            <w:r w:rsidRPr="003961A4">
              <w:t>Felújítási kiadások előirányzata célonként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70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>
            <w:r w:rsidRPr="003961A4">
              <w:t>Ezer forint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vMerge w:val="restart"/>
            <w:noWrap/>
            <w:textDirection w:val="btLr"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132" w:type="dxa"/>
            <w:gridSpan w:val="4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Megnevezés</w:t>
            </w:r>
          </w:p>
        </w:tc>
        <w:tc>
          <w:tcPr>
            <w:tcW w:w="5252" w:type="dxa"/>
            <w:gridSpan w:val="4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 xml:space="preserve">  </w:t>
            </w:r>
            <w:proofErr w:type="spellStart"/>
            <w:r w:rsidRPr="003961A4">
              <w:rPr>
                <w:b/>
                <w:bCs/>
              </w:rPr>
              <w:t>Felújíáts</w:t>
            </w:r>
            <w:proofErr w:type="spellEnd"/>
            <w:r w:rsidRPr="003961A4">
              <w:rPr>
                <w:b/>
                <w:bCs/>
              </w:rPr>
              <w:t xml:space="preserve"> értéke</w:t>
            </w:r>
          </w:p>
        </w:tc>
      </w:tr>
      <w:tr w:rsidR="003961A4" w:rsidRPr="003961A4" w:rsidTr="003961A4">
        <w:trPr>
          <w:trHeight w:val="270"/>
        </w:trPr>
        <w:tc>
          <w:tcPr>
            <w:tcW w:w="596" w:type="dxa"/>
            <w:vMerge/>
            <w:hideMark/>
          </w:tcPr>
          <w:p w:rsidR="003961A4" w:rsidRPr="003961A4" w:rsidRDefault="003961A4">
            <w:pPr>
              <w:rPr>
                <w:b/>
                <w:bCs/>
              </w:rPr>
            </w:pPr>
          </w:p>
        </w:tc>
        <w:tc>
          <w:tcPr>
            <w:tcW w:w="562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108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áfa nélkül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áfa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Összesen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 w:rsidP="003961A4">
            <w:r w:rsidRPr="003961A4">
              <w:t> </w:t>
            </w:r>
          </w:p>
        </w:tc>
        <w:tc>
          <w:tcPr>
            <w:tcW w:w="562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A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245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</w:p>
        </w:tc>
        <w:tc>
          <w:tcPr>
            <w:tcW w:w="2225" w:type="dxa"/>
            <w:gridSpan w:val="2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B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C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D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vMerge w:val="restart"/>
            <w:noWrap/>
            <w:hideMark/>
          </w:tcPr>
          <w:p w:rsidR="003961A4" w:rsidRPr="003961A4" w:rsidRDefault="003961A4" w:rsidP="003961A4">
            <w:r w:rsidRPr="003961A4">
              <w:t>1.</w:t>
            </w:r>
          </w:p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>árok felújítás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r w:rsidRPr="003961A4">
              <w:t>2628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r w:rsidRPr="003961A4">
              <w:t>1000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r w:rsidRPr="003961A4">
              <w:t>3628</w:t>
            </w:r>
          </w:p>
        </w:tc>
      </w:tr>
      <w:tr w:rsidR="003961A4" w:rsidRPr="003961A4" w:rsidTr="003961A4">
        <w:trPr>
          <w:trHeight w:val="270"/>
        </w:trPr>
        <w:tc>
          <w:tcPr>
            <w:tcW w:w="596" w:type="dxa"/>
            <w:vMerge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080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r w:rsidRPr="003961A4">
              <w:t>0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</w:tr>
      <w:tr w:rsidR="003961A4" w:rsidRPr="003961A4" w:rsidTr="003961A4">
        <w:trPr>
          <w:trHeight w:val="270"/>
        </w:trPr>
        <w:tc>
          <w:tcPr>
            <w:tcW w:w="596" w:type="dxa"/>
            <w:noWrap/>
            <w:hideMark/>
          </w:tcPr>
          <w:p w:rsidR="003961A4" w:rsidRPr="003961A4" w:rsidRDefault="003961A4" w:rsidP="003961A4">
            <w:r w:rsidRPr="003961A4">
              <w:t>2.</w:t>
            </w:r>
          </w:p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Mindösszesen: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195" w:type="dxa"/>
            <w:noWrap/>
            <w:hideMark/>
          </w:tcPr>
          <w:p w:rsidR="003961A4" w:rsidRPr="003961A4" w:rsidRDefault="003961A4">
            <w:r w:rsidRPr="003961A4">
              <w:t> </w:t>
            </w:r>
          </w:p>
        </w:tc>
        <w:tc>
          <w:tcPr>
            <w:tcW w:w="2030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2628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1000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 w:rsidP="003961A4">
            <w:pPr>
              <w:rPr>
                <w:b/>
                <w:bCs/>
              </w:rPr>
            </w:pPr>
            <w:r w:rsidRPr="003961A4">
              <w:rPr>
                <w:b/>
                <w:bCs/>
              </w:rPr>
              <w:t>3628</w:t>
            </w:r>
          </w:p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562" w:type="dxa"/>
            <w:noWrap/>
            <w:hideMark/>
          </w:tcPr>
          <w:p w:rsidR="003961A4" w:rsidRPr="003961A4" w:rsidRDefault="003961A4"/>
        </w:tc>
        <w:tc>
          <w:tcPr>
            <w:tcW w:w="1080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195" w:type="dxa"/>
            <w:noWrap/>
            <w:hideMark/>
          </w:tcPr>
          <w:p w:rsidR="003961A4" w:rsidRPr="003961A4" w:rsidRDefault="003961A4"/>
        </w:tc>
        <w:tc>
          <w:tcPr>
            <w:tcW w:w="2030" w:type="dxa"/>
            <w:noWrap/>
            <w:hideMark/>
          </w:tcPr>
          <w:p w:rsidR="003961A4" w:rsidRPr="003961A4" w:rsidRDefault="003961A4"/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>Harmados Oszkár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3231" w:type="dxa"/>
            <w:gridSpan w:val="3"/>
            <w:noWrap/>
            <w:hideMark/>
          </w:tcPr>
          <w:p w:rsidR="003961A4" w:rsidRPr="003961A4" w:rsidRDefault="003961A4">
            <w:proofErr w:type="spellStart"/>
            <w:r w:rsidRPr="003961A4">
              <w:t>Szakmáry</w:t>
            </w:r>
            <w:proofErr w:type="spellEnd"/>
            <w:r w:rsidRPr="003961A4">
              <w:t xml:space="preserve"> Lászlóné</w:t>
            </w:r>
          </w:p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  <w:tr w:rsidR="003961A4" w:rsidRPr="003961A4" w:rsidTr="003961A4">
        <w:trPr>
          <w:trHeight w:val="255"/>
        </w:trPr>
        <w:tc>
          <w:tcPr>
            <w:tcW w:w="596" w:type="dxa"/>
            <w:noWrap/>
            <w:hideMark/>
          </w:tcPr>
          <w:p w:rsidR="003961A4" w:rsidRPr="003961A4" w:rsidRDefault="003961A4"/>
        </w:tc>
        <w:tc>
          <w:tcPr>
            <w:tcW w:w="1642" w:type="dxa"/>
            <w:gridSpan w:val="2"/>
            <w:noWrap/>
            <w:hideMark/>
          </w:tcPr>
          <w:p w:rsidR="003961A4" w:rsidRPr="003961A4" w:rsidRDefault="003961A4">
            <w:r w:rsidRPr="003961A4">
              <w:t>polgármester</w:t>
            </w:r>
          </w:p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45" w:type="dxa"/>
            <w:noWrap/>
            <w:hideMark/>
          </w:tcPr>
          <w:p w:rsidR="003961A4" w:rsidRPr="003961A4" w:rsidRDefault="003961A4"/>
        </w:tc>
        <w:tc>
          <w:tcPr>
            <w:tcW w:w="2225" w:type="dxa"/>
            <w:gridSpan w:val="2"/>
            <w:noWrap/>
            <w:hideMark/>
          </w:tcPr>
          <w:p w:rsidR="003961A4" w:rsidRPr="003961A4" w:rsidRDefault="003961A4">
            <w:r w:rsidRPr="003961A4">
              <w:t xml:space="preserve">          jegyző</w:t>
            </w:r>
          </w:p>
        </w:tc>
        <w:tc>
          <w:tcPr>
            <w:tcW w:w="1006" w:type="dxa"/>
            <w:noWrap/>
            <w:hideMark/>
          </w:tcPr>
          <w:p w:rsidR="003961A4" w:rsidRPr="003961A4" w:rsidRDefault="003961A4"/>
        </w:tc>
        <w:tc>
          <w:tcPr>
            <w:tcW w:w="2021" w:type="dxa"/>
            <w:noWrap/>
            <w:hideMark/>
          </w:tcPr>
          <w:p w:rsidR="003961A4" w:rsidRPr="003961A4" w:rsidRDefault="003961A4"/>
        </w:tc>
      </w:tr>
    </w:tbl>
    <w:p w:rsidR="0092017B" w:rsidRDefault="0092017B"/>
    <w:sectPr w:rsidR="00920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A4"/>
    <w:rsid w:val="003961A4"/>
    <w:rsid w:val="0092017B"/>
    <w:rsid w:val="009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6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6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844</Characters>
  <Application>Microsoft Office Word</Application>
  <DocSecurity>0</DocSecurity>
  <Lines>7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2</cp:revision>
  <dcterms:created xsi:type="dcterms:W3CDTF">2014-12-17T23:45:00Z</dcterms:created>
  <dcterms:modified xsi:type="dcterms:W3CDTF">2014-12-20T20:14:00Z</dcterms:modified>
</cp:coreProperties>
</file>