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71" w:rsidRDefault="00CC0B35" w:rsidP="007C4271">
      <w:pPr>
        <w:ind w:left="360"/>
        <w:jc w:val="right"/>
        <w:rPr>
          <w:b/>
          <w:bCs/>
        </w:rPr>
      </w:pPr>
      <w:r>
        <w:rPr>
          <w:b/>
          <w:bCs/>
        </w:rPr>
        <w:t>2</w:t>
      </w:r>
      <w:bookmarkStart w:id="0" w:name="_GoBack"/>
      <w:bookmarkEnd w:id="0"/>
      <w:r w:rsidR="007C4271">
        <w:rPr>
          <w:b/>
          <w:bCs/>
        </w:rPr>
        <w:t xml:space="preserve">. melléklet </w:t>
      </w:r>
      <w:proofErr w:type="gramStart"/>
      <w:r w:rsidR="007C4271">
        <w:rPr>
          <w:b/>
          <w:bCs/>
        </w:rPr>
        <w:t>a  …</w:t>
      </w:r>
      <w:proofErr w:type="gramEnd"/>
      <w:r w:rsidR="007C4271">
        <w:rPr>
          <w:b/>
          <w:bCs/>
        </w:rPr>
        <w:t>/2020. ( ) önkormányzati rendelethez</w:t>
      </w:r>
    </w:p>
    <w:p w:rsidR="007C4271" w:rsidRDefault="007C4271" w:rsidP="007C4271">
      <w:pPr>
        <w:spacing w:after="200" w:line="276" w:lineRule="auto"/>
      </w:pPr>
    </w:p>
    <w:p w:rsidR="007C4271" w:rsidRPr="00266131" w:rsidRDefault="007C4271" w:rsidP="007C4271">
      <w:pPr>
        <w:autoSpaceDE w:val="0"/>
        <w:autoSpaceDN w:val="0"/>
        <w:adjustRightInd w:val="0"/>
        <w:jc w:val="right"/>
        <w:rPr>
          <w:i/>
        </w:rPr>
      </w:pPr>
      <w:r w:rsidRPr="00266131">
        <w:rPr>
          <w:bCs/>
          <w:i/>
        </w:rPr>
        <w:t xml:space="preserve">3. melléklet </w:t>
      </w:r>
      <w:r w:rsidRPr="00266131">
        <w:rPr>
          <w:i/>
        </w:rPr>
        <w:t xml:space="preserve">a 17/2013. (IV. 18.) önkormányzati rendelethez   </w:t>
      </w:r>
    </w:p>
    <w:p w:rsidR="007C4271" w:rsidRPr="00370B9B" w:rsidRDefault="007C4271" w:rsidP="007C4271">
      <w:pPr>
        <w:autoSpaceDE w:val="0"/>
        <w:autoSpaceDN w:val="0"/>
        <w:adjustRightInd w:val="0"/>
        <w:jc w:val="right"/>
        <w:rPr>
          <w:b/>
          <w:bCs/>
        </w:rPr>
      </w:pPr>
    </w:p>
    <w:p w:rsidR="007C4271" w:rsidRPr="00370B9B" w:rsidRDefault="007C4271" w:rsidP="007C4271">
      <w:pPr>
        <w:autoSpaceDE w:val="0"/>
        <w:autoSpaceDN w:val="0"/>
        <w:adjustRightInd w:val="0"/>
        <w:jc w:val="center"/>
        <w:rPr>
          <w:b/>
          <w:bCs/>
        </w:rPr>
      </w:pPr>
      <w:r w:rsidRPr="00370B9B">
        <w:rPr>
          <w:b/>
          <w:bCs/>
        </w:rPr>
        <w:t>A fizetendő díjak mértéke</w:t>
      </w:r>
      <w:r>
        <w:rPr>
          <w:b/>
          <w:bCs/>
        </w:rPr>
        <w:t xml:space="preserve"> a IV. övezetben</w:t>
      </w:r>
    </w:p>
    <w:p w:rsidR="007C4271" w:rsidRPr="00370B9B" w:rsidRDefault="007C4271" w:rsidP="007C4271">
      <w:pPr>
        <w:autoSpaceDE w:val="0"/>
        <w:autoSpaceDN w:val="0"/>
        <w:adjustRightInd w:val="0"/>
        <w:jc w:val="both"/>
      </w:pPr>
    </w:p>
    <w:p w:rsidR="007C4271" w:rsidRPr="00E011A2" w:rsidRDefault="007C4271" w:rsidP="007C4271">
      <w:pPr>
        <w:autoSpaceDE w:val="0"/>
        <w:autoSpaceDN w:val="0"/>
        <w:adjustRightInd w:val="0"/>
        <w:jc w:val="center"/>
        <w:rPr>
          <w:b/>
          <w:bCs/>
        </w:rPr>
      </w:pPr>
      <w:smartTag w:uri="urn:schemas-microsoft-com:office:smarttags" w:element="metricconverter">
        <w:smartTagPr>
          <w:attr w:name="ProductID" w:val="1. A"/>
        </w:smartTagPr>
        <w:r w:rsidRPr="00E011A2">
          <w:rPr>
            <w:b/>
            <w:bCs/>
          </w:rPr>
          <w:t>1. A</w:t>
        </w:r>
        <w:r>
          <w:rPr>
            <w:b/>
            <w:bCs/>
          </w:rPr>
          <w:t>z elektromos töltőállomásra vonatkozó</w:t>
        </w:r>
      </w:smartTag>
      <w:r w:rsidRPr="00E011A2">
        <w:rPr>
          <w:b/>
          <w:bCs/>
        </w:rPr>
        <w:t xml:space="preserve"> díjtételek az általános forgalmi adóval együtt</w:t>
      </w:r>
    </w:p>
    <w:p w:rsidR="007C4271" w:rsidRPr="00E011A2" w:rsidRDefault="007C4271" w:rsidP="007C4271">
      <w:pPr>
        <w:autoSpaceDE w:val="0"/>
        <w:autoSpaceDN w:val="0"/>
        <w:adjustRightInd w:val="0"/>
        <w:ind w:left="360"/>
      </w:pPr>
    </w:p>
    <w:tbl>
      <w:tblPr>
        <w:tblW w:w="413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959"/>
        <w:gridCol w:w="2959"/>
        <w:gridCol w:w="1007"/>
      </w:tblGrid>
      <w:tr w:rsidR="007C4271" w:rsidRPr="00E011A2" w:rsidTr="00786E3A">
        <w:trPr>
          <w:trHeight w:val="628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71" w:rsidRPr="00E011A2" w:rsidRDefault="007C4271" w:rsidP="00786E3A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71" w:rsidRDefault="007C4271" w:rsidP="00786E3A">
            <w:pPr>
              <w:autoSpaceDE w:val="0"/>
              <w:autoSpaceDN w:val="0"/>
              <w:adjustRightInd w:val="0"/>
              <w:jc w:val="center"/>
            </w:pPr>
            <w:r>
              <w:t>A. töltésindítási díj Ft/alkalom</w:t>
            </w:r>
          </w:p>
          <w:p w:rsidR="007C4271" w:rsidRDefault="007C4271" w:rsidP="00786E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71" w:rsidRDefault="007C4271" w:rsidP="00786E3A">
            <w:pPr>
              <w:autoSpaceDE w:val="0"/>
              <w:autoSpaceDN w:val="0"/>
              <w:adjustRightInd w:val="0"/>
              <w:jc w:val="center"/>
            </w:pPr>
            <w:r>
              <w:t>B. töltési</w:t>
            </w:r>
            <w:r w:rsidRPr="00E011A2">
              <w:t xml:space="preserve"> díj (Ft/</w:t>
            </w:r>
            <w:r>
              <w:t>kWh</w:t>
            </w:r>
            <w:r w:rsidRPr="00E011A2">
              <w:t>)</w:t>
            </w:r>
          </w:p>
          <w:p w:rsidR="007C4271" w:rsidRPr="00E011A2" w:rsidRDefault="007C4271" w:rsidP="00786E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71" w:rsidRDefault="007C4271" w:rsidP="00786E3A">
            <w:pPr>
              <w:autoSpaceDE w:val="0"/>
              <w:autoSpaceDN w:val="0"/>
              <w:adjustRightInd w:val="0"/>
              <w:jc w:val="center"/>
            </w:pPr>
            <w:r>
              <w:t>C</w:t>
            </w:r>
            <w:r w:rsidRPr="00E011A2">
              <w:t xml:space="preserve">. </w:t>
            </w:r>
            <w:r>
              <w:t>pótdíj</w:t>
            </w:r>
            <w:r w:rsidRPr="00E011A2">
              <w:t xml:space="preserve"> (Ft/</w:t>
            </w:r>
            <w:r>
              <w:t>perc</w:t>
            </w:r>
            <w:r w:rsidRPr="00E011A2">
              <w:t>)</w:t>
            </w:r>
          </w:p>
          <w:p w:rsidR="007C4271" w:rsidRPr="00E011A2" w:rsidRDefault="007C4271" w:rsidP="00786E3A">
            <w:pPr>
              <w:autoSpaceDE w:val="0"/>
              <w:autoSpaceDN w:val="0"/>
              <w:adjustRightInd w:val="0"/>
              <w:jc w:val="center"/>
            </w:pPr>
          </w:p>
        </w:tc>
      </w:tr>
      <w:tr w:rsidR="007C4271" w:rsidRPr="00E011A2" w:rsidTr="00786E3A">
        <w:trPr>
          <w:trHeight w:val="628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71" w:rsidRPr="00E011A2" w:rsidRDefault="007C4271" w:rsidP="00786E3A">
            <w:pPr>
              <w:autoSpaceDE w:val="0"/>
              <w:autoSpaceDN w:val="0"/>
              <w:adjustRightInd w:val="0"/>
              <w:ind w:left="360"/>
            </w:pPr>
            <w:r>
              <w:t>1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71" w:rsidRDefault="007C4271" w:rsidP="00786E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900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71" w:rsidRPr="00995F1C" w:rsidRDefault="007C4271" w:rsidP="00786E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90,-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71" w:rsidRPr="00995F1C" w:rsidRDefault="007C4271" w:rsidP="00786E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20,-</w:t>
            </w:r>
          </w:p>
        </w:tc>
      </w:tr>
    </w:tbl>
    <w:p w:rsidR="007C4271" w:rsidRPr="00E011A2" w:rsidRDefault="007C4271" w:rsidP="007C4271">
      <w:pPr>
        <w:autoSpaceDE w:val="0"/>
        <w:autoSpaceDN w:val="0"/>
        <w:adjustRightInd w:val="0"/>
        <w:jc w:val="center"/>
      </w:pPr>
      <w:r w:rsidRPr="00E011A2">
        <w:t xml:space="preserve"> </w:t>
      </w:r>
      <w:r w:rsidRPr="00E011A2">
        <w:br/>
      </w:r>
    </w:p>
    <w:p w:rsidR="007C31B4" w:rsidRDefault="007C31B4"/>
    <w:sectPr w:rsidR="007C3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71"/>
    <w:rsid w:val="007C31B4"/>
    <w:rsid w:val="007C4271"/>
    <w:rsid w:val="00CC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4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4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Medvigné dr. Mózes Éva</dc:creator>
  <cp:lastModifiedBy>Medvigné dr. Mózes Éva</cp:lastModifiedBy>
  <cp:revision>2</cp:revision>
  <dcterms:created xsi:type="dcterms:W3CDTF">2020-06-22T07:43:00Z</dcterms:created>
  <dcterms:modified xsi:type="dcterms:W3CDTF">2020-06-22T07:43:00Z</dcterms:modified>
</cp:coreProperties>
</file>