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</w:p>
    <w:p w:rsidR="00566678" w:rsidRPr="00657D3D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  <w:sz w:val="40"/>
          <w:szCs w:val="40"/>
        </w:rPr>
      </w:pPr>
      <w:r w:rsidRPr="00657D3D">
        <w:rPr>
          <w:rFonts w:ascii="Garamond" w:hAnsi="Garamond"/>
          <w:b/>
          <w:bCs/>
          <w:caps/>
          <w:sz w:val="40"/>
          <w:szCs w:val="40"/>
        </w:rPr>
        <w:t xml:space="preserve">Almásfüzitő </w:t>
      </w:r>
      <w:r w:rsidRPr="00657D3D">
        <w:rPr>
          <w:rFonts w:ascii="Garamond" w:hAnsi="Garamond"/>
          <w:b/>
          <w:caps/>
          <w:sz w:val="40"/>
          <w:szCs w:val="40"/>
        </w:rPr>
        <w:t xml:space="preserve">Község </w:t>
      </w:r>
      <w:r w:rsidRPr="00657D3D">
        <w:rPr>
          <w:rFonts w:ascii="Garamond" w:hAnsi="Garamond"/>
          <w:b/>
          <w:bCs/>
          <w:caps/>
          <w:sz w:val="40"/>
          <w:szCs w:val="40"/>
        </w:rPr>
        <w:t>ÖnkormányzatÁNAK</w:t>
      </w:r>
    </w:p>
    <w:p w:rsidR="00566678" w:rsidRPr="00E72C52" w:rsidRDefault="00566678" w:rsidP="00566678">
      <w:pPr>
        <w:pStyle w:val="Bekezds"/>
        <w:spacing w:before="0"/>
        <w:ind w:firstLine="0"/>
        <w:jc w:val="center"/>
        <w:rPr>
          <w:sz w:val="40"/>
          <w:szCs w:val="40"/>
        </w:rPr>
      </w:pPr>
      <w:r w:rsidRPr="00657D3D">
        <w:rPr>
          <w:rFonts w:ascii="Garamond" w:hAnsi="Garamond"/>
          <w:b/>
          <w:bCs/>
          <w:sz w:val="40"/>
          <w:szCs w:val="40"/>
        </w:rPr>
        <w:t xml:space="preserve"> </w:t>
      </w:r>
      <w:r>
        <w:rPr>
          <w:rFonts w:ascii="Garamond" w:hAnsi="Garamond"/>
          <w:b/>
          <w:bCs/>
          <w:sz w:val="40"/>
          <w:szCs w:val="40"/>
        </w:rPr>
        <w:t>14</w:t>
      </w:r>
      <w:r w:rsidRPr="00657D3D">
        <w:rPr>
          <w:rFonts w:ascii="Garamond" w:hAnsi="Garamond"/>
          <w:b/>
          <w:bCs/>
          <w:sz w:val="40"/>
          <w:szCs w:val="40"/>
        </w:rPr>
        <w:t>/2013. (</w:t>
      </w:r>
      <w:r>
        <w:rPr>
          <w:rFonts w:ascii="Garamond" w:hAnsi="Garamond"/>
          <w:b/>
          <w:bCs/>
          <w:sz w:val="40"/>
          <w:szCs w:val="40"/>
        </w:rPr>
        <w:t>XI.01</w:t>
      </w:r>
      <w:r w:rsidRPr="00657D3D">
        <w:rPr>
          <w:rFonts w:ascii="Garamond" w:hAnsi="Garamond"/>
          <w:b/>
          <w:bCs/>
          <w:sz w:val="40"/>
          <w:szCs w:val="40"/>
        </w:rPr>
        <w:t xml:space="preserve">.) Önkormányzati rendelete </w:t>
      </w:r>
      <w:r w:rsidRPr="00657D3D">
        <w:rPr>
          <w:rFonts w:ascii="Garamond" w:hAnsi="Garamond"/>
          <w:b/>
          <w:bCs/>
          <w:sz w:val="40"/>
          <w:szCs w:val="40"/>
        </w:rPr>
        <w:br/>
      </w:r>
      <w:r w:rsidRPr="00E72C52">
        <w:rPr>
          <w:rFonts w:ascii="Garamond" w:hAnsi="Garamond"/>
          <w:b/>
          <w:sz w:val="40"/>
          <w:szCs w:val="40"/>
        </w:rPr>
        <w:t>a felsőoktatási intézményekben tanulók ösztöndíjáról</w:t>
      </w: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  <w:r>
        <w:rPr>
          <w:rFonts w:ascii="Garamond" w:hAnsi="Garamond"/>
          <w:b/>
          <w:bCs/>
          <w:caps/>
          <w:noProof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281305</wp:posOffset>
            </wp:positionH>
            <wp:positionV relativeFrom="margin">
              <wp:posOffset>1767205</wp:posOffset>
            </wp:positionV>
            <wp:extent cx="7388225" cy="8181975"/>
            <wp:effectExtent l="19050" t="0" r="3175" b="0"/>
            <wp:wrapNone/>
            <wp:docPr id="1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rPr>
          <w:rFonts w:ascii="Garamond" w:hAnsi="Garamond"/>
          <w:b/>
          <w:bCs/>
          <w:caps/>
          <w:szCs w:val="24"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566678" w:rsidRDefault="00566678" w:rsidP="0056667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-207010</wp:posOffset>
            </wp:positionV>
            <wp:extent cx="828675" cy="914400"/>
            <wp:effectExtent l="19050" t="0" r="9525" b="0"/>
            <wp:wrapNone/>
            <wp:docPr id="4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bCs/>
          <w:caps/>
        </w:rPr>
        <w:t xml:space="preserve">Almásfüzitő </w:t>
      </w:r>
      <w:r>
        <w:rPr>
          <w:rFonts w:ascii="Garamond" w:hAnsi="Garamond"/>
          <w:b/>
          <w:caps/>
        </w:rPr>
        <w:t xml:space="preserve">Község </w:t>
      </w:r>
      <w:r>
        <w:rPr>
          <w:rFonts w:ascii="Garamond" w:hAnsi="Garamond"/>
          <w:b/>
          <w:bCs/>
          <w:caps/>
        </w:rPr>
        <w:t>ÖnkormányzatÁNAK</w:t>
      </w:r>
    </w:p>
    <w:p w:rsidR="00566678" w:rsidRDefault="00566678" w:rsidP="00566678">
      <w:pPr>
        <w:pStyle w:val="Bekezds"/>
        <w:spacing w:before="0"/>
        <w:ind w:firstLine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bCs/>
        </w:rPr>
        <w:t xml:space="preserve"> 14/2013. (XI.01.) Önkormányzati rendelete </w:t>
      </w:r>
      <w:r>
        <w:rPr>
          <w:rFonts w:ascii="Garamond" w:hAnsi="Garamond"/>
          <w:b/>
          <w:bCs/>
        </w:rPr>
        <w:br/>
      </w:r>
      <w:r>
        <w:rPr>
          <w:rFonts w:ascii="Garamond" w:hAnsi="Garamond"/>
          <w:b/>
          <w:szCs w:val="24"/>
        </w:rPr>
        <w:t>a felsőoktatási intézményekben tanulók ösztöndíjáról</w:t>
      </w:r>
    </w:p>
    <w:p w:rsidR="00566678" w:rsidRDefault="00566678" w:rsidP="00566678">
      <w:pPr>
        <w:pStyle w:val="Bekezds"/>
        <w:spacing w:before="0"/>
        <w:ind w:firstLine="0"/>
        <w:rPr>
          <w:rFonts w:ascii="Garamond" w:hAnsi="Garamond"/>
          <w:szCs w:val="24"/>
        </w:rPr>
      </w:pPr>
    </w:p>
    <w:p w:rsidR="00566678" w:rsidRDefault="00566678" w:rsidP="00566678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Almásfüzitő Község Önkormányzat Képviselő-testülete</w:t>
      </w:r>
      <w:r>
        <w:rPr>
          <w:rFonts w:ascii="Garamond" w:hAnsi="Garamond"/>
          <w:bCs/>
          <w:sz w:val="24"/>
          <w:szCs w:val="24"/>
        </w:rPr>
        <w:t>,</w:t>
      </w:r>
    </w:p>
    <w:p w:rsidR="00566678" w:rsidRDefault="00566678" w:rsidP="0056667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proofErr w:type="gramStart"/>
      <w:r>
        <w:rPr>
          <w:rFonts w:ascii="Garamond" w:hAnsi="Garamond"/>
          <w:color w:val="000000"/>
          <w:sz w:val="24"/>
          <w:szCs w:val="24"/>
        </w:rPr>
        <w:t>az</w:t>
      </w:r>
      <w:proofErr w:type="gramEnd"/>
      <w:r>
        <w:rPr>
          <w:rFonts w:ascii="Garamond" w:hAnsi="Garamond"/>
          <w:color w:val="000000"/>
          <w:sz w:val="24"/>
          <w:szCs w:val="24"/>
        </w:rPr>
        <w:t xml:space="preserve"> Alaptörvény 32. cikk (2) bekezdésében meghatározott eredeti jogalkotói hatáskörében eljárva, </w:t>
      </w:r>
      <w:r>
        <w:rPr>
          <w:rFonts w:ascii="Garamond" w:hAnsi="Garamond"/>
          <w:sz w:val="24"/>
          <w:szCs w:val="24"/>
        </w:rPr>
        <w:t xml:space="preserve"> </w:t>
      </w:r>
    </w:p>
    <w:p w:rsidR="00566678" w:rsidRDefault="00566678" w:rsidP="00566678">
      <w:pPr>
        <w:pStyle w:val="Bekezds"/>
        <w:spacing w:before="0"/>
        <w:ind w:firstLine="0"/>
        <w:rPr>
          <w:rFonts w:ascii="Garamond" w:hAnsi="Garamond"/>
          <w:szCs w:val="24"/>
        </w:rPr>
      </w:pPr>
      <w:proofErr w:type="gramStart"/>
      <w:r w:rsidRPr="001B3766">
        <w:rPr>
          <w:rFonts w:ascii="Garamond" w:hAnsi="Garamond"/>
          <w:szCs w:val="24"/>
        </w:rPr>
        <w:t>az</w:t>
      </w:r>
      <w:proofErr w:type="gramEnd"/>
      <w:r w:rsidRPr="001B3766">
        <w:rPr>
          <w:rFonts w:ascii="Garamond" w:hAnsi="Garamond"/>
          <w:szCs w:val="24"/>
        </w:rPr>
        <w:t xml:space="preserve"> </w:t>
      </w:r>
      <w:r w:rsidRPr="001B3766">
        <w:rPr>
          <w:rFonts w:ascii="Garamond" w:hAnsi="Garamond"/>
          <w:color w:val="000000"/>
          <w:szCs w:val="24"/>
        </w:rPr>
        <w:t>Alaptörvény 32. cikk (1) bekezdés a) pontjában meghatározott feladatkörben eljárva</w:t>
      </w:r>
      <w:r>
        <w:rPr>
          <w:rFonts w:ascii="Garamond" w:hAnsi="Garamond"/>
          <w:color w:val="000000"/>
          <w:szCs w:val="24"/>
        </w:rPr>
        <w:t xml:space="preserve"> </w:t>
      </w:r>
      <w:r>
        <w:rPr>
          <w:rFonts w:ascii="Garamond" w:hAnsi="Garamond"/>
          <w:szCs w:val="24"/>
        </w:rPr>
        <w:t>következőket rendeli el.</w:t>
      </w:r>
    </w:p>
    <w:p w:rsidR="00566678" w:rsidRDefault="00566678" w:rsidP="00566678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:rsidR="00566678" w:rsidRPr="001B3766" w:rsidRDefault="00566678" w:rsidP="00566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snapToGrid w:val="0"/>
          <w:sz w:val="24"/>
          <w:szCs w:val="24"/>
        </w:rPr>
      </w:pPr>
      <w:r w:rsidRPr="001B3766">
        <w:rPr>
          <w:rFonts w:ascii="Garamond" w:hAnsi="Garamond"/>
          <w:b/>
          <w:snapToGrid w:val="0"/>
          <w:sz w:val="24"/>
          <w:szCs w:val="24"/>
        </w:rPr>
        <w:t>Fejezet</w:t>
      </w:r>
    </w:p>
    <w:p w:rsidR="00566678" w:rsidRPr="001B3766" w:rsidRDefault="00566678" w:rsidP="00566678">
      <w:pPr>
        <w:pStyle w:val="Bekezds2"/>
        <w:ind w:left="0" w:firstLine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napToGrid w:val="0"/>
          <w:szCs w:val="24"/>
        </w:rPr>
        <w:t>Értelmező rendelkezések</w:t>
      </w:r>
    </w:p>
    <w:p w:rsidR="00566678" w:rsidRDefault="00566678" w:rsidP="00566678">
      <w:pPr>
        <w:pStyle w:val="Bekezds"/>
        <w:numPr>
          <w:ilvl w:val="0"/>
          <w:numId w:val="18"/>
        </w:numPr>
        <w:spacing w:before="0"/>
        <w:ind w:left="0"/>
        <w:rPr>
          <w:rFonts w:ascii="Garamond" w:hAnsi="Garamond"/>
          <w:color w:val="000000"/>
          <w:szCs w:val="24"/>
        </w:rPr>
      </w:pPr>
    </w:p>
    <w:p w:rsidR="00566678" w:rsidRDefault="00566678" w:rsidP="00566678">
      <w:pPr>
        <w:pStyle w:val="Bekezds"/>
        <w:numPr>
          <w:ilvl w:val="0"/>
          <w:numId w:val="2"/>
        </w:numPr>
        <w:spacing w:before="0"/>
        <w:ind w:left="0"/>
        <w:textAlignment w:val="auto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Lakóhely: személyi-adat-, és lakcímnyilvántartásból megállapítható lakóhely</w:t>
      </w:r>
    </w:p>
    <w:p w:rsidR="00566678" w:rsidRDefault="00566678" w:rsidP="00566678">
      <w:pPr>
        <w:pStyle w:val="Bekezds"/>
        <w:numPr>
          <w:ilvl w:val="0"/>
          <w:numId w:val="2"/>
        </w:numPr>
        <w:spacing w:before="0"/>
        <w:ind w:left="0"/>
        <w:textAlignment w:val="auto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Jövedelem: a szociális igazgatásról és szociális ellátásokról szóló 1993. évi III. törvényben (a továbbiakban: Szt.) meghatározott jövedelem.</w:t>
      </w:r>
    </w:p>
    <w:p w:rsidR="00566678" w:rsidRDefault="00566678" w:rsidP="00566678">
      <w:pPr>
        <w:pStyle w:val="Bekezds"/>
        <w:numPr>
          <w:ilvl w:val="0"/>
          <w:numId w:val="2"/>
        </w:numPr>
        <w:spacing w:before="0"/>
        <w:ind w:left="0"/>
        <w:textAlignment w:val="auto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Egy főre eső jövedelem az Szt. 4.§(1) bekezdés c) pontjában foglaltak szerint a család egy főre eső jövedelme.</w:t>
      </w:r>
    </w:p>
    <w:p w:rsidR="00566678" w:rsidRDefault="00566678" w:rsidP="00566678">
      <w:pPr>
        <w:pStyle w:val="Bekezds"/>
        <w:numPr>
          <w:ilvl w:val="0"/>
          <w:numId w:val="2"/>
        </w:numPr>
        <w:spacing w:before="0"/>
        <w:ind w:left="0"/>
        <w:textAlignment w:val="auto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szCs w:val="24"/>
        </w:rPr>
        <w:t>Tanulmányi átlag: a tanuló által felvett tantárgyak egyszerű matematikai átlaga, súlyozás nélkül</w:t>
      </w:r>
    </w:p>
    <w:p w:rsidR="00566678" w:rsidRDefault="00566678" w:rsidP="00566678">
      <w:pPr>
        <w:pStyle w:val="Bekezds"/>
        <w:spacing w:before="0"/>
        <w:ind w:firstLine="0"/>
        <w:textAlignment w:val="auto"/>
        <w:rPr>
          <w:rFonts w:ascii="Garamond" w:hAnsi="Garamond"/>
          <w:color w:val="000000"/>
          <w:szCs w:val="24"/>
        </w:rPr>
      </w:pPr>
    </w:p>
    <w:p w:rsidR="00566678" w:rsidRPr="001B3766" w:rsidRDefault="00566678" w:rsidP="00566678">
      <w:pPr>
        <w:pStyle w:val="Bekezds"/>
        <w:numPr>
          <w:ilvl w:val="0"/>
          <w:numId w:val="1"/>
        </w:numPr>
        <w:spacing w:before="0"/>
        <w:jc w:val="center"/>
        <w:textAlignment w:val="auto"/>
        <w:rPr>
          <w:rFonts w:ascii="Garamond" w:hAnsi="Garamond"/>
          <w:b/>
          <w:szCs w:val="24"/>
        </w:rPr>
      </w:pPr>
      <w:r w:rsidRPr="001B3766">
        <w:rPr>
          <w:rFonts w:ascii="Garamond" w:hAnsi="Garamond"/>
          <w:b/>
          <w:szCs w:val="24"/>
        </w:rPr>
        <w:t>Fejezet</w:t>
      </w:r>
    </w:p>
    <w:p w:rsidR="00566678" w:rsidRDefault="00566678" w:rsidP="00566678">
      <w:pPr>
        <w:pStyle w:val="VastagCm"/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Általános szabályok</w:t>
      </w:r>
    </w:p>
    <w:p w:rsidR="00566678" w:rsidRDefault="00566678" w:rsidP="00566678">
      <w:pPr>
        <w:pStyle w:val="VastagCm"/>
        <w:numPr>
          <w:ilvl w:val="1"/>
          <w:numId w:val="3"/>
        </w:numPr>
        <w:spacing w:before="0" w:after="0"/>
        <w:textAlignment w:val="auto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 felsőoktatásban tanulók támogatásának célja  </w:t>
      </w:r>
    </w:p>
    <w:p w:rsidR="00566678" w:rsidRDefault="00566678" w:rsidP="00566678">
      <w:pPr>
        <w:pStyle w:val="Bekezds"/>
        <w:numPr>
          <w:ilvl w:val="0"/>
          <w:numId w:val="18"/>
        </w:numPr>
        <w:spacing w:before="0"/>
        <w:ind w:left="0"/>
        <w:textAlignment w:val="auto"/>
        <w:rPr>
          <w:rFonts w:ascii="Garamond" w:hAnsi="Garamond"/>
          <w:szCs w:val="24"/>
        </w:rPr>
      </w:pPr>
    </w:p>
    <w:p w:rsidR="00566678" w:rsidRDefault="00566678" w:rsidP="00566678">
      <w:pPr>
        <w:pStyle w:val="Bekezds"/>
        <w:numPr>
          <w:ilvl w:val="0"/>
          <w:numId w:val="4"/>
        </w:numPr>
        <w:spacing w:before="0"/>
        <w:ind w:left="0"/>
        <w:textAlignment w:val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Az Önkormányzat az első diploma megszerzéséért, felsőoktatásban tanuló almásfüzitői, szociálisan rászoruló fiatalokat helyi ösztöndíjban részesíti.</w:t>
      </w:r>
    </w:p>
    <w:p w:rsidR="00566678" w:rsidRDefault="00566678" w:rsidP="00566678">
      <w:pPr>
        <w:pStyle w:val="Bekezds"/>
        <w:spacing w:before="0"/>
        <w:ind w:firstLine="0"/>
        <w:rPr>
          <w:rFonts w:ascii="Garamond" w:hAnsi="Garamond"/>
          <w:szCs w:val="24"/>
        </w:rPr>
      </w:pPr>
    </w:p>
    <w:p w:rsidR="00566678" w:rsidRDefault="00566678" w:rsidP="00566678">
      <w:pPr>
        <w:pStyle w:val="VastagCm"/>
        <w:numPr>
          <w:ilvl w:val="1"/>
          <w:numId w:val="3"/>
        </w:numPr>
        <w:spacing w:before="0" w:after="0"/>
        <w:textAlignment w:val="auto"/>
        <w:rPr>
          <w:rFonts w:ascii="Garamond" w:hAnsi="Garamond"/>
          <w:i/>
          <w:szCs w:val="24"/>
        </w:rPr>
      </w:pPr>
      <w:r>
        <w:rPr>
          <w:rFonts w:ascii="Garamond" w:hAnsi="Garamond"/>
          <w:b w:val="0"/>
          <w:i/>
          <w:szCs w:val="24"/>
        </w:rPr>
        <w:t>Az ösztöndíj odaítélésének forrása és módja</w:t>
      </w:r>
    </w:p>
    <w:p w:rsidR="00566678" w:rsidRDefault="00566678" w:rsidP="00566678">
      <w:pPr>
        <w:pStyle w:val="Bekezds"/>
        <w:numPr>
          <w:ilvl w:val="0"/>
          <w:numId w:val="18"/>
        </w:numPr>
        <w:spacing w:before="0"/>
        <w:ind w:left="0"/>
        <w:rPr>
          <w:rFonts w:ascii="Garamond" w:hAnsi="Garamond"/>
          <w:b/>
          <w:szCs w:val="24"/>
        </w:rPr>
      </w:pPr>
    </w:p>
    <w:p w:rsidR="00566678" w:rsidRDefault="00566678" w:rsidP="00566678">
      <w:pPr>
        <w:pStyle w:val="Bekezds"/>
        <w:numPr>
          <w:ilvl w:val="0"/>
          <w:numId w:val="5"/>
        </w:numPr>
        <w:spacing w:before="0"/>
        <w:ind w:left="0"/>
        <w:textAlignment w:val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Az ösztöndíjra a Képviselő-testület az éves költségvetéséről szóló rendeletében Felsőoktatási Ösztöndíj Keret elnevezéssel az önkormányzat által folyósított ellátás előirányzaton belül keretösszeget állapít meg (a továbbiakban: Keret).</w:t>
      </w:r>
    </w:p>
    <w:p w:rsidR="00566678" w:rsidRDefault="00566678" w:rsidP="00566678">
      <w:pPr>
        <w:pStyle w:val="Bekezds"/>
        <w:numPr>
          <w:ilvl w:val="0"/>
          <w:numId w:val="5"/>
        </w:numPr>
        <w:spacing w:before="0"/>
        <w:ind w:left="0"/>
        <w:textAlignment w:val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 Keretből vissza nem térítendő ösztöndíj nyújtható, pályázati eljárás alapján.</w:t>
      </w:r>
      <w:r>
        <w:rPr>
          <w:szCs w:val="24"/>
        </w:rPr>
        <w:t xml:space="preserve"> </w:t>
      </w:r>
    </w:p>
    <w:p w:rsidR="00566678" w:rsidRDefault="00566678" w:rsidP="00566678">
      <w:pPr>
        <w:pStyle w:val="Bekezds"/>
        <w:numPr>
          <w:ilvl w:val="0"/>
          <w:numId w:val="5"/>
        </w:numPr>
        <w:spacing w:before="0"/>
        <w:ind w:left="0"/>
        <w:textAlignment w:val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Az ösztöndíj odaítélése szorgalmi időszakra vonatkozik, és egy tanulmányi félévre szól (a továbbiakban: I. támogatási időszak: szeptember 01.-január 31</w:t>
      </w:r>
      <w:proofErr w:type="gramStart"/>
      <w:r>
        <w:rPr>
          <w:rFonts w:ascii="Garamond" w:hAnsi="Garamond"/>
          <w:szCs w:val="24"/>
        </w:rPr>
        <w:t>.;</w:t>
      </w:r>
      <w:proofErr w:type="gramEnd"/>
      <w:r>
        <w:rPr>
          <w:rFonts w:ascii="Garamond" w:hAnsi="Garamond"/>
          <w:szCs w:val="24"/>
        </w:rPr>
        <w:t xml:space="preserve"> II. támogatási időszak: február 1-től- június 30-ig).</w:t>
      </w:r>
    </w:p>
    <w:p w:rsidR="00566678" w:rsidRDefault="00566678" w:rsidP="00566678">
      <w:pPr>
        <w:pStyle w:val="Bekezds"/>
        <w:spacing w:before="0"/>
        <w:ind w:firstLine="0"/>
        <w:rPr>
          <w:rFonts w:ascii="Garamond" w:hAnsi="Garamond"/>
          <w:szCs w:val="24"/>
        </w:rPr>
      </w:pPr>
    </w:p>
    <w:p w:rsidR="00566678" w:rsidRDefault="00566678" w:rsidP="00566678">
      <w:pPr>
        <w:pStyle w:val="VastagCm"/>
        <w:spacing w:before="0" w:after="0"/>
        <w:ind w:left="360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>3.   Az ösztöndíj támogatásra jogosultak köre</w:t>
      </w:r>
    </w:p>
    <w:p w:rsidR="00566678" w:rsidRDefault="00566678" w:rsidP="00566678">
      <w:pPr>
        <w:pStyle w:val="Bekezds"/>
        <w:numPr>
          <w:ilvl w:val="0"/>
          <w:numId w:val="18"/>
        </w:numPr>
        <w:spacing w:before="0"/>
        <w:ind w:left="0"/>
        <w:rPr>
          <w:rFonts w:ascii="Garamond" w:hAnsi="Garamond"/>
          <w:b/>
          <w:szCs w:val="24"/>
        </w:rPr>
      </w:pPr>
    </w:p>
    <w:p w:rsidR="00566678" w:rsidRDefault="00566678" w:rsidP="00566678">
      <w:pPr>
        <w:pStyle w:val="Bekezds"/>
        <w:numPr>
          <w:ilvl w:val="0"/>
          <w:numId w:val="6"/>
        </w:numPr>
        <w:spacing w:before="0"/>
        <w:ind w:left="0"/>
        <w:textAlignment w:val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Az ösztöndíj elnyerésének feltétele:</w:t>
      </w:r>
    </w:p>
    <w:p w:rsidR="00566678" w:rsidRDefault="00566678" w:rsidP="00566678">
      <w:pPr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a pályázó családjában az egy főre jutó jövedelem nem érheti el a mindenkori öregségi nyugdíjminimum legkisebb összegének 200 %-át</w:t>
      </w:r>
    </w:p>
    <w:p w:rsidR="00566678" w:rsidRDefault="00566678" w:rsidP="00566678">
      <w:pPr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pályázó állami (rész) ösztöndíjjal támogatott felsőoktatási alapképzésben való részvétele.</w:t>
      </w:r>
    </w:p>
    <w:p w:rsidR="00566678" w:rsidRDefault="00566678" w:rsidP="00566678">
      <w:pPr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második félévtől a pályázó tanulmányi átlaga legalább 4-4,49 között van.</w:t>
      </w:r>
    </w:p>
    <w:p w:rsidR="00566678" w:rsidRDefault="00566678" w:rsidP="00566678">
      <w:pPr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pályázó határidőben benyújtott pályázata</w:t>
      </w:r>
    </w:p>
    <w:p w:rsidR="00566678" w:rsidRDefault="00566678" w:rsidP="00566678">
      <w:pPr>
        <w:pStyle w:val="VastagCm"/>
        <w:spacing w:before="0" w:after="0"/>
        <w:rPr>
          <w:rFonts w:ascii="Garamond" w:hAnsi="Garamond"/>
          <w:b w:val="0"/>
          <w:i/>
          <w:szCs w:val="24"/>
        </w:rPr>
      </w:pPr>
    </w:p>
    <w:p w:rsidR="00566678" w:rsidRDefault="00566678" w:rsidP="00566678">
      <w:pPr>
        <w:pStyle w:val="VastagCm"/>
        <w:spacing w:before="0" w:after="0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>4.   Az ösztöndíj mértéke, kifizetése</w:t>
      </w:r>
    </w:p>
    <w:p w:rsidR="00566678" w:rsidRDefault="00566678" w:rsidP="00566678">
      <w:pPr>
        <w:pStyle w:val="VastagCm"/>
        <w:numPr>
          <w:ilvl w:val="0"/>
          <w:numId w:val="18"/>
        </w:numPr>
        <w:spacing w:before="0" w:after="0"/>
        <w:jc w:val="left"/>
        <w:rPr>
          <w:rFonts w:ascii="Garamond" w:hAnsi="Garamond"/>
          <w:szCs w:val="24"/>
        </w:rPr>
      </w:pPr>
    </w:p>
    <w:p w:rsidR="00566678" w:rsidRDefault="00566678" w:rsidP="0056667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ösztöndíj alapösszege </w:t>
      </w:r>
      <w:r w:rsidR="00F44F31">
        <w:rPr>
          <w:rFonts w:ascii="Garamond" w:hAnsi="Garamond"/>
          <w:sz w:val="24"/>
          <w:szCs w:val="24"/>
        </w:rPr>
        <w:t xml:space="preserve">7.500 </w:t>
      </w:r>
      <w:r>
        <w:rPr>
          <w:rFonts w:ascii="Garamond" w:hAnsi="Garamond"/>
          <w:sz w:val="24"/>
          <w:szCs w:val="24"/>
        </w:rPr>
        <w:t>Ft. (a továbbiakban: alapösszeg)</w:t>
      </w:r>
    </w:p>
    <w:p w:rsidR="00566678" w:rsidRDefault="00566678" w:rsidP="00566678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ösztöndíj mértéke</w:t>
      </w:r>
    </w:p>
    <w:p w:rsidR="00566678" w:rsidRDefault="00566678" w:rsidP="00566678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1B3766">
        <w:rPr>
          <w:rFonts w:ascii="Garamond" w:hAnsi="Garamond"/>
          <w:sz w:val="24"/>
          <w:szCs w:val="24"/>
        </w:rPr>
        <w:t>5,0</w:t>
      </w:r>
      <w:r>
        <w:rPr>
          <w:rFonts w:ascii="Garamond" w:hAnsi="Garamond"/>
          <w:sz w:val="24"/>
          <w:szCs w:val="24"/>
        </w:rPr>
        <w:t xml:space="preserve"> átlag esetén az alapösszeg háromszorosa</w:t>
      </w:r>
    </w:p>
    <w:p w:rsidR="00566678" w:rsidRDefault="00566678" w:rsidP="00566678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1B3766">
        <w:rPr>
          <w:rFonts w:ascii="Garamond" w:hAnsi="Garamond"/>
          <w:sz w:val="24"/>
          <w:szCs w:val="24"/>
        </w:rPr>
        <w:t>4,5-4,99 közötti</w:t>
      </w:r>
      <w:r>
        <w:rPr>
          <w:rFonts w:ascii="Garamond" w:hAnsi="Garamond"/>
          <w:sz w:val="24"/>
          <w:szCs w:val="24"/>
        </w:rPr>
        <w:t xml:space="preserve"> átlag esetén az alapösszeg kétszerese</w:t>
      </w:r>
    </w:p>
    <w:p w:rsidR="00566678" w:rsidRDefault="00566678" w:rsidP="00566678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1B3766">
        <w:rPr>
          <w:rFonts w:ascii="Garamond" w:hAnsi="Garamond"/>
          <w:sz w:val="24"/>
          <w:szCs w:val="24"/>
        </w:rPr>
        <w:t>4,0-4,49 közötti</w:t>
      </w:r>
      <w:r>
        <w:rPr>
          <w:rFonts w:ascii="Garamond" w:hAnsi="Garamond"/>
          <w:sz w:val="24"/>
          <w:szCs w:val="24"/>
        </w:rPr>
        <w:t xml:space="preserve"> átlag esetén az alapösszeg </w:t>
      </w:r>
    </w:p>
    <w:p w:rsidR="00566678" w:rsidRDefault="00566678" w:rsidP="0056667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66678" w:rsidRPr="001B3766" w:rsidRDefault="00566678" w:rsidP="0056667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566678" w:rsidRDefault="00566678" w:rsidP="00566678">
      <w:pPr>
        <w:pStyle w:val="Listaszerbekezds"/>
        <w:numPr>
          <w:ilvl w:val="0"/>
          <w:numId w:val="10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ösztöndíj mértékének megfelelő támogatási összeget a Polgármesteri Hivatal a támogatási időszak alatt minden hónap 5-ig a pályázó bankszámlaszámára utalja, </w:t>
      </w:r>
    </w:p>
    <w:p w:rsidR="00566678" w:rsidRDefault="00566678" w:rsidP="00566678">
      <w:pPr>
        <w:pStyle w:val="Listaszerbekezds"/>
        <w:numPr>
          <w:ilvl w:val="0"/>
          <w:numId w:val="10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támogatási időszak első hónapjára eső támogatási összeget utólag a következő havi támogatási összeggel együtt kell átutalni.</w:t>
      </w:r>
    </w:p>
    <w:p w:rsidR="00566678" w:rsidRDefault="00566678" w:rsidP="00566678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566678" w:rsidRDefault="00566678" w:rsidP="00566678">
      <w:pPr>
        <w:pStyle w:val="Szvegtrzs3"/>
        <w:numPr>
          <w:ilvl w:val="0"/>
          <w:numId w:val="1"/>
        </w:num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Fejezet</w:t>
      </w:r>
    </w:p>
    <w:p w:rsidR="00566678" w:rsidRDefault="00566678" w:rsidP="00566678">
      <w:pPr>
        <w:pStyle w:val="VastagCm"/>
        <w:spacing w:before="0" w:after="0"/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 pályázat</w:t>
      </w:r>
    </w:p>
    <w:p w:rsidR="00566678" w:rsidRDefault="00566678" w:rsidP="00566678">
      <w:pPr>
        <w:pStyle w:val="VastagCm"/>
        <w:spacing w:before="0" w:after="0"/>
        <w:ind w:left="360"/>
        <w:rPr>
          <w:rFonts w:ascii="Garamond" w:hAnsi="Garamond"/>
          <w:b w:val="0"/>
          <w:i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Garamond" w:hAnsi="Garamond"/>
            <w:b w:val="0"/>
            <w:i/>
            <w:szCs w:val="24"/>
          </w:rPr>
          <w:t>1. A</w:t>
        </w:r>
      </w:smartTag>
      <w:r>
        <w:rPr>
          <w:rFonts w:ascii="Garamond" w:hAnsi="Garamond"/>
          <w:b w:val="0"/>
          <w:i/>
          <w:szCs w:val="24"/>
        </w:rPr>
        <w:t xml:space="preserve"> pályázat benyújtásának feltételei</w:t>
      </w:r>
    </w:p>
    <w:p w:rsidR="00566678" w:rsidRDefault="00566678" w:rsidP="00566678">
      <w:pPr>
        <w:pStyle w:val="lfej"/>
        <w:numPr>
          <w:ilvl w:val="0"/>
          <w:numId w:val="18"/>
        </w:numPr>
        <w:tabs>
          <w:tab w:val="left" w:pos="708"/>
        </w:tabs>
        <w:jc w:val="both"/>
        <w:rPr>
          <w:rFonts w:ascii="Garamond" w:hAnsi="Garamond"/>
          <w:sz w:val="24"/>
          <w:szCs w:val="24"/>
        </w:rPr>
      </w:pPr>
    </w:p>
    <w:p w:rsidR="00566678" w:rsidRDefault="00566678" w:rsidP="00566678">
      <w:pPr>
        <w:pStyle w:val="Bekezds"/>
        <w:numPr>
          <w:ilvl w:val="0"/>
          <w:numId w:val="11"/>
        </w:numPr>
        <w:spacing w:before="0"/>
        <w:ind w:left="0"/>
        <w:textAlignment w:val="auto"/>
        <w:rPr>
          <w:rFonts w:ascii="Garamond" w:hAnsi="Garamond"/>
          <w:szCs w:val="24"/>
        </w:rPr>
      </w:pPr>
      <w:r w:rsidRPr="001B3766">
        <w:rPr>
          <w:rFonts w:ascii="Garamond" w:hAnsi="Garamond"/>
          <w:szCs w:val="24"/>
        </w:rPr>
        <w:t>A pályázatokat, minden évben az I. támogatási időszakra vonatkozóan szeptember 30-ig, a II. támogatási időszakra vonatkozóan február 28.-ig kell benyújtani a Polgármesteri Hivatalban jelen</w:t>
      </w:r>
      <w:r>
        <w:rPr>
          <w:rFonts w:ascii="Garamond" w:hAnsi="Garamond"/>
          <w:szCs w:val="24"/>
        </w:rPr>
        <w:t xml:space="preserve"> rendelet 1. melléklete szerinti adatlapon.</w:t>
      </w:r>
    </w:p>
    <w:p w:rsidR="00566678" w:rsidRDefault="00566678" w:rsidP="00566678">
      <w:pPr>
        <w:pStyle w:val="Bekezds"/>
        <w:numPr>
          <w:ilvl w:val="0"/>
          <w:numId w:val="11"/>
        </w:numPr>
        <w:spacing w:before="0"/>
        <w:ind w:left="0"/>
        <w:textAlignment w:val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Pályázatot Almásfüzitőn bejelentett lakóhellyel rendelkező állami (rész) ösztöndíjjal támogatott felsőoktatási alapképzésben résztvevő nyújthatja be, legfeljebb huszonöt éves koráig.</w:t>
      </w:r>
    </w:p>
    <w:p w:rsidR="00566678" w:rsidRDefault="00566678" w:rsidP="00566678">
      <w:pPr>
        <w:pStyle w:val="lfej"/>
        <w:numPr>
          <w:ilvl w:val="0"/>
          <w:numId w:val="11"/>
        </w:numPr>
        <w:tabs>
          <w:tab w:val="left" w:pos="708"/>
        </w:tabs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pályázati adatlaphoz csatolandó mellékletek:</w:t>
      </w:r>
    </w:p>
    <w:p w:rsidR="00566678" w:rsidRDefault="00566678" w:rsidP="00566678">
      <w:pPr>
        <w:pStyle w:val="lfej"/>
        <w:numPr>
          <w:ilvl w:val="0"/>
          <w:numId w:val="12"/>
        </w:numPr>
        <w:tabs>
          <w:tab w:val="left" w:pos="708"/>
        </w:tabs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támogatási időszakra vonatkozó hallgatói jogviszony igazolás</w:t>
      </w:r>
    </w:p>
    <w:p w:rsidR="00566678" w:rsidRDefault="00566678" w:rsidP="00566678">
      <w:pPr>
        <w:pStyle w:val="lfej"/>
        <w:numPr>
          <w:ilvl w:val="0"/>
          <w:numId w:val="12"/>
        </w:numPr>
        <w:tabs>
          <w:tab w:val="left" w:pos="708"/>
        </w:tabs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második félévtől tanulmányi osztály igazolása tanulmányi átlagról</w:t>
      </w:r>
    </w:p>
    <w:p w:rsidR="00566678" w:rsidRDefault="00566678" w:rsidP="00566678">
      <w:pPr>
        <w:pStyle w:val="lfej"/>
        <w:numPr>
          <w:ilvl w:val="0"/>
          <w:numId w:val="12"/>
        </w:numPr>
        <w:tabs>
          <w:tab w:val="left" w:pos="708"/>
        </w:tabs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család jövedelmeiről szóló igazolások </w:t>
      </w:r>
    </w:p>
    <w:p w:rsidR="00566678" w:rsidRDefault="00566678" w:rsidP="00566678">
      <w:pPr>
        <w:pStyle w:val="lfej"/>
        <w:tabs>
          <w:tab w:val="left" w:pos="708"/>
        </w:tabs>
        <w:jc w:val="both"/>
        <w:rPr>
          <w:rFonts w:ascii="Garamond" w:hAnsi="Garamond"/>
          <w:sz w:val="24"/>
          <w:szCs w:val="24"/>
        </w:rPr>
      </w:pPr>
    </w:p>
    <w:p w:rsidR="00566678" w:rsidRDefault="00566678" w:rsidP="00566678">
      <w:pPr>
        <w:pStyle w:val="Bekezds"/>
        <w:spacing w:before="0"/>
        <w:ind w:firstLine="0"/>
        <w:jc w:val="center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2.    A támogatási kérelmek és a pályázatok elbírálása</w:t>
      </w:r>
    </w:p>
    <w:p w:rsidR="00566678" w:rsidRDefault="00566678" w:rsidP="00566678">
      <w:pPr>
        <w:pStyle w:val="Bekezds"/>
        <w:numPr>
          <w:ilvl w:val="0"/>
          <w:numId w:val="18"/>
        </w:numPr>
        <w:spacing w:before="0"/>
        <w:rPr>
          <w:rFonts w:ascii="Garamond" w:hAnsi="Garamond"/>
          <w:b/>
          <w:color w:val="000000"/>
          <w:szCs w:val="24"/>
        </w:rPr>
      </w:pPr>
    </w:p>
    <w:p w:rsidR="00566678" w:rsidRDefault="00566678" w:rsidP="00566678">
      <w:pPr>
        <w:pStyle w:val="Bekezds"/>
        <w:numPr>
          <w:ilvl w:val="0"/>
          <w:numId w:val="13"/>
        </w:numPr>
        <w:spacing w:before="0"/>
        <w:ind w:left="0"/>
        <w:textAlignment w:val="auto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A pályázatok elbírálásáról és az ösztöndíjak odaítéléséről Almásfüzitő Község Önkormányzatának Oktatási, Kulturális, Idegenforgalmi és Jóléti Bizottság (a továbbiakban: Bizottság) a benyújtási határidőt követő rendes ülésén dönt az éves költségvetési rendeletben meghatározott Keret erejéig. </w:t>
      </w:r>
    </w:p>
    <w:p w:rsidR="00566678" w:rsidRDefault="00566678" w:rsidP="00566678">
      <w:pPr>
        <w:pStyle w:val="Bekezds"/>
        <w:numPr>
          <w:ilvl w:val="0"/>
          <w:numId w:val="13"/>
        </w:numPr>
        <w:spacing w:before="0"/>
        <w:ind w:left="0"/>
        <w:textAlignment w:val="auto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A Bizottság a döntéshozatalt követően a támogatottat 8 munkanapon belül írásban értesíti.</w:t>
      </w:r>
    </w:p>
    <w:p w:rsidR="00566678" w:rsidRDefault="00566678" w:rsidP="00566678">
      <w:pPr>
        <w:pStyle w:val="Bekezds"/>
        <w:numPr>
          <w:ilvl w:val="0"/>
          <w:numId w:val="13"/>
        </w:numPr>
        <w:spacing w:before="0"/>
        <w:ind w:left="0"/>
        <w:textAlignment w:val="auto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A nem határidőben érkezett pályázatokat a Bizottság nem bírálja el.</w:t>
      </w:r>
    </w:p>
    <w:p w:rsidR="00566678" w:rsidRDefault="00566678" w:rsidP="00566678">
      <w:pPr>
        <w:spacing w:after="0" w:line="240" w:lineRule="auto"/>
        <w:ind w:left="-360" w:firstLine="360"/>
        <w:jc w:val="center"/>
        <w:rPr>
          <w:rFonts w:ascii="Garamond" w:hAnsi="Garamond"/>
          <w:i/>
          <w:snapToGrid w:val="0"/>
          <w:sz w:val="24"/>
          <w:szCs w:val="24"/>
        </w:rPr>
      </w:pPr>
    </w:p>
    <w:p w:rsidR="00566678" w:rsidRPr="001B3766" w:rsidRDefault="00566678" w:rsidP="0056667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1B3766">
        <w:rPr>
          <w:rFonts w:ascii="Garamond" w:hAnsi="Garamond"/>
          <w:snapToGrid w:val="0"/>
          <w:sz w:val="24"/>
          <w:szCs w:val="24"/>
        </w:rPr>
        <w:t>A Polgármesteri Hivatal a pályázót határidő kitűzésével, egyszeri alkalommal hiánypótlásra szólítja fel, amennyiben a kérelem vagy a pályázat tartalmilag vagy formailag nem felel meg jelen rendelet előírásainak.</w:t>
      </w:r>
    </w:p>
    <w:p w:rsidR="00566678" w:rsidRDefault="00566678" w:rsidP="00566678">
      <w:pPr>
        <w:pStyle w:val="lfej"/>
        <w:tabs>
          <w:tab w:val="left" w:pos="708"/>
        </w:tabs>
        <w:jc w:val="both"/>
        <w:rPr>
          <w:rFonts w:ascii="Garamond" w:hAnsi="Garamond"/>
          <w:sz w:val="24"/>
          <w:szCs w:val="24"/>
        </w:rPr>
      </w:pPr>
    </w:p>
    <w:p w:rsidR="00566678" w:rsidRDefault="00566678" w:rsidP="00566678">
      <w:pPr>
        <w:pStyle w:val="lfej"/>
        <w:numPr>
          <w:ilvl w:val="0"/>
          <w:numId w:val="18"/>
        </w:numPr>
        <w:tabs>
          <w:tab w:val="left" w:pos="708"/>
        </w:tabs>
        <w:jc w:val="both"/>
        <w:rPr>
          <w:rFonts w:ascii="Garamond" w:hAnsi="Garamond"/>
          <w:b/>
          <w:sz w:val="24"/>
          <w:szCs w:val="24"/>
        </w:rPr>
      </w:pPr>
    </w:p>
    <w:p w:rsidR="00566678" w:rsidRDefault="00566678" w:rsidP="00566678">
      <w:pPr>
        <w:pStyle w:val="Listaszerbekezds"/>
        <w:numPr>
          <w:ilvl w:val="0"/>
          <w:numId w:val="1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pályázót 15 napos bejelentési kötelezettség terheli, amennyiben jövedelemi viszonyaiban, illetve hallgatói jogviszonyában változás történik. </w:t>
      </w:r>
    </w:p>
    <w:p w:rsidR="00566678" w:rsidRDefault="00566678" w:rsidP="00566678">
      <w:pPr>
        <w:pStyle w:val="Listaszerbekezds"/>
        <w:numPr>
          <w:ilvl w:val="0"/>
          <w:numId w:val="1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bejelentési kötelezettség elmulasztás a támogatási összeg kamatokkal növelt értékének visszafizetését vonja maga után.</w:t>
      </w:r>
    </w:p>
    <w:p w:rsidR="00566678" w:rsidRDefault="00566678" w:rsidP="00566678">
      <w:pPr>
        <w:spacing w:after="0" w:line="240" w:lineRule="auto"/>
        <w:jc w:val="both"/>
        <w:rPr>
          <w:rFonts w:ascii="Garamond" w:hAnsi="Garamond"/>
          <w:b/>
          <w:snapToGrid w:val="0"/>
          <w:sz w:val="24"/>
          <w:szCs w:val="24"/>
        </w:rPr>
      </w:pPr>
    </w:p>
    <w:p w:rsidR="00566678" w:rsidRPr="001B3766" w:rsidRDefault="00566678" w:rsidP="0056667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b/>
          <w:snapToGrid w:val="0"/>
          <w:sz w:val="24"/>
          <w:szCs w:val="24"/>
        </w:rPr>
      </w:pPr>
      <w:r w:rsidRPr="001B3766">
        <w:rPr>
          <w:rFonts w:ascii="Garamond" w:hAnsi="Garamond"/>
          <w:snapToGrid w:val="0"/>
          <w:sz w:val="24"/>
          <w:szCs w:val="24"/>
        </w:rPr>
        <w:t>A bizottság az ösztöndíjat visszavonhatja, ha a kérelmező lakóhelye megváltozik, a jövedelmi helyzetében olyan, változás következik be, mely alapján rászorultsága nem áll fenn, ha hallgatói jogviszonyát felfüggeszti, megszakítja, megszünteti.</w:t>
      </w:r>
    </w:p>
    <w:p w:rsidR="00566678" w:rsidRDefault="00566678" w:rsidP="00566678">
      <w:pPr>
        <w:spacing w:after="0" w:line="240" w:lineRule="auto"/>
        <w:jc w:val="center"/>
        <w:rPr>
          <w:rFonts w:ascii="Garamond" w:hAnsi="Garamond"/>
          <w:i/>
          <w:snapToGrid w:val="0"/>
          <w:sz w:val="24"/>
          <w:szCs w:val="24"/>
        </w:rPr>
      </w:pPr>
    </w:p>
    <w:p w:rsidR="00566678" w:rsidRDefault="00566678" w:rsidP="00566678">
      <w:pPr>
        <w:pStyle w:val="Bekezds"/>
        <w:spacing w:before="0"/>
        <w:ind w:firstLine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IV. Fejezet</w:t>
      </w:r>
    </w:p>
    <w:p w:rsidR="00566678" w:rsidRDefault="00566678" w:rsidP="00566678">
      <w:pPr>
        <w:pStyle w:val="Bekezds"/>
        <w:spacing w:before="0"/>
        <w:ind w:firstLine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Záró rendelkezések</w:t>
      </w:r>
    </w:p>
    <w:p w:rsidR="00566678" w:rsidRDefault="00566678" w:rsidP="00566678">
      <w:pPr>
        <w:pStyle w:val="Bekezds"/>
        <w:numPr>
          <w:ilvl w:val="0"/>
          <w:numId w:val="18"/>
        </w:numPr>
        <w:spacing w:before="0"/>
        <w:rPr>
          <w:rFonts w:ascii="Garamond" w:hAnsi="Garamond"/>
          <w:b/>
          <w:szCs w:val="24"/>
        </w:rPr>
      </w:pPr>
    </w:p>
    <w:p w:rsidR="00566678" w:rsidRDefault="00566678" w:rsidP="00566678">
      <w:pPr>
        <w:pStyle w:val="Listaszerbekezds"/>
        <w:numPr>
          <w:ilvl w:val="0"/>
          <w:numId w:val="15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 rendelet 2014. január 1-én lép hatályba.</w:t>
      </w:r>
    </w:p>
    <w:p w:rsidR="00566678" w:rsidRDefault="00566678" w:rsidP="00566678">
      <w:pPr>
        <w:pStyle w:val="Listaszerbekezds"/>
        <w:numPr>
          <w:ilvl w:val="0"/>
          <w:numId w:val="15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Hatályát veszti a felsőoktatásban tanuló fiatalok támogatásáról szóló 19/2004.(XII.20.) ÖK. rendelete</w:t>
      </w:r>
    </w:p>
    <w:p w:rsidR="00566678" w:rsidRDefault="00566678" w:rsidP="00566678">
      <w:pPr>
        <w:pStyle w:val="Bekezds"/>
        <w:spacing w:before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</w:p>
    <w:p w:rsidR="00566678" w:rsidRDefault="00566678" w:rsidP="0056667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566678" w:rsidRDefault="00566678" w:rsidP="00566678">
      <w:pPr>
        <w:spacing w:after="0" w:line="240" w:lineRule="auto"/>
        <w:ind w:left="1260" w:hanging="108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Karánsebesy </w:t>
      </w:r>
      <w:proofErr w:type="gramStart"/>
      <w:r>
        <w:rPr>
          <w:rFonts w:ascii="Garamond" w:hAnsi="Garamond"/>
          <w:b/>
          <w:sz w:val="24"/>
          <w:szCs w:val="24"/>
        </w:rPr>
        <w:t>Lukács                                               Dr.</w:t>
      </w:r>
      <w:proofErr w:type="gramEnd"/>
      <w:r>
        <w:rPr>
          <w:rFonts w:ascii="Garamond" w:hAnsi="Garamond"/>
          <w:b/>
          <w:sz w:val="24"/>
          <w:szCs w:val="24"/>
        </w:rPr>
        <w:t xml:space="preserve"> Szeidl Bernadett</w:t>
      </w:r>
    </w:p>
    <w:p w:rsidR="00566678" w:rsidRDefault="00566678" w:rsidP="00566678">
      <w:pPr>
        <w:spacing w:after="0" w:line="240" w:lineRule="auto"/>
        <w:ind w:left="126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</w:t>
      </w:r>
      <w:proofErr w:type="gramStart"/>
      <w:r>
        <w:rPr>
          <w:rFonts w:ascii="Garamond" w:hAnsi="Garamond"/>
          <w:sz w:val="24"/>
          <w:szCs w:val="24"/>
        </w:rPr>
        <w:t>polgármester</w:t>
      </w:r>
      <w:proofErr w:type="gramEnd"/>
      <w:r>
        <w:rPr>
          <w:rFonts w:ascii="Garamond" w:hAnsi="Garamond"/>
          <w:sz w:val="24"/>
          <w:szCs w:val="24"/>
        </w:rPr>
        <w:t xml:space="preserve">                                                                 jegyző</w:t>
      </w:r>
    </w:p>
    <w:p w:rsidR="00566678" w:rsidRDefault="00566678" w:rsidP="0056667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66678" w:rsidRDefault="00566678" w:rsidP="00566678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1. melléklet a 14/2013.(XI.01.) önkormányzati rendelethez</w:t>
      </w:r>
    </w:p>
    <w:p w:rsidR="00566678" w:rsidRDefault="00566678" w:rsidP="0056667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566678" w:rsidRDefault="00566678" w:rsidP="0056667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KÉRELEM </w:t>
      </w:r>
    </w:p>
    <w:p w:rsidR="00566678" w:rsidRDefault="00566678" w:rsidP="0056667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felsőoktatásban</w:t>
      </w:r>
      <w:proofErr w:type="gramEnd"/>
      <w:r>
        <w:rPr>
          <w:rFonts w:ascii="Garamond" w:hAnsi="Garamond"/>
          <w:b/>
          <w:sz w:val="24"/>
          <w:szCs w:val="24"/>
        </w:rPr>
        <w:t xml:space="preserve"> tanuló fiatal képzésének támogatására</w:t>
      </w:r>
    </w:p>
    <w:p w:rsidR="00566678" w:rsidRDefault="00566678" w:rsidP="0056667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66678" w:rsidRDefault="00566678" w:rsidP="00566678">
      <w:pPr>
        <w:numPr>
          <w:ilvl w:val="0"/>
          <w:numId w:val="16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Személyes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kérelmező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Születési helye, ideje: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Anyja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Lakóhelye: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Bankszámlaszáma: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66678" w:rsidRDefault="00566678" w:rsidP="0056667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66678" w:rsidRDefault="00566678" w:rsidP="00566678">
      <w:pPr>
        <w:numPr>
          <w:ilvl w:val="0"/>
          <w:numId w:val="16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Tanulmányokra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Felsőoktatási intézmény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Kar, szak, tagozat megnevezése: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Beiratkozás ideje, elvégzett félévek száma: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Előző félév tanulmányi eredménye: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66678" w:rsidRDefault="00566678" w:rsidP="0056667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66678" w:rsidRDefault="00566678" w:rsidP="00566678">
      <w:pPr>
        <w:numPr>
          <w:ilvl w:val="0"/>
          <w:numId w:val="16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kérelmező jövedelme: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családban élő hozzátartozók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hozzátartozók jövedelme:</w:t>
            </w: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66678" w:rsidTr="002C1FA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8" w:rsidRDefault="00566678" w:rsidP="002C1FA6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66678" w:rsidRDefault="00566678" w:rsidP="0056667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66678" w:rsidRDefault="00566678" w:rsidP="00566678">
      <w:pPr>
        <w:numPr>
          <w:ilvl w:val="0"/>
          <w:numId w:val="16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Nyilatkozatok:</w:t>
      </w:r>
    </w:p>
    <w:p w:rsidR="00566678" w:rsidRDefault="00566678" w:rsidP="0056667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Alulírott kérelmező nyilatkozom, hogy:</w:t>
      </w:r>
    </w:p>
    <w:p w:rsidR="00566678" w:rsidRDefault="00566678" w:rsidP="00566678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kérelemben feltüntetett adatok a valóságnak megfelelnek</w:t>
      </w:r>
    </w:p>
    <w:p w:rsidR="00566678" w:rsidRDefault="00566678" w:rsidP="00566678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szociális helyzetemben, állandó lakóhelyemben, tanulói jogviszonyomban történő változást 15 napon belül bejelentem a Polgármesteri Hivatalban.</w:t>
      </w:r>
    </w:p>
    <w:p w:rsidR="00566678" w:rsidRDefault="00566678" w:rsidP="0056667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66678" w:rsidRDefault="00566678" w:rsidP="0056667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Almásfüzitő, 20</w:t>
      </w:r>
      <w:proofErr w:type="gramStart"/>
      <w:r>
        <w:rPr>
          <w:rFonts w:ascii="Garamond" w:hAnsi="Garamond"/>
          <w:sz w:val="24"/>
          <w:szCs w:val="24"/>
        </w:rPr>
        <w:t>..,………………………………….</w:t>
      </w:r>
      <w:proofErr w:type="gramEnd"/>
    </w:p>
    <w:p w:rsidR="00566678" w:rsidRDefault="00566678" w:rsidP="0056667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66678" w:rsidRDefault="00566678" w:rsidP="00566678">
      <w:pPr>
        <w:spacing w:after="0" w:line="240" w:lineRule="auto"/>
        <w:ind w:left="424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</w:t>
      </w:r>
    </w:p>
    <w:p w:rsidR="00566678" w:rsidRDefault="00566678" w:rsidP="00566678">
      <w:pPr>
        <w:spacing w:after="0" w:line="240" w:lineRule="auto"/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proofErr w:type="gramStart"/>
      <w:r>
        <w:rPr>
          <w:rFonts w:ascii="Garamond" w:hAnsi="Garamond"/>
          <w:sz w:val="24"/>
          <w:szCs w:val="24"/>
        </w:rPr>
        <w:t>kérelmező</w:t>
      </w:r>
      <w:proofErr w:type="gramEnd"/>
      <w:r>
        <w:rPr>
          <w:rFonts w:ascii="Garamond" w:hAnsi="Garamond"/>
          <w:sz w:val="24"/>
          <w:szCs w:val="24"/>
        </w:rPr>
        <w:t xml:space="preserve"> aláírása </w:t>
      </w:r>
    </w:p>
    <w:p w:rsidR="00862DAF" w:rsidRDefault="004F3662"/>
    <w:sectPr w:rsidR="00862DAF" w:rsidSect="007B6B45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62" w:rsidRDefault="004F3662" w:rsidP="00334D9A">
      <w:pPr>
        <w:spacing w:after="0" w:line="240" w:lineRule="auto"/>
      </w:pPr>
      <w:r>
        <w:separator/>
      </w:r>
    </w:p>
  </w:endnote>
  <w:endnote w:type="continuationSeparator" w:id="0">
    <w:p w:rsidR="004F3662" w:rsidRDefault="004F3662" w:rsidP="0033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8A" w:rsidRDefault="004F3662">
    <w:pPr>
      <w:pStyle w:val="llb"/>
      <w:jc w:val="right"/>
    </w:pPr>
  </w:p>
  <w:p w:rsidR="001C218A" w:rsidRDefault="004F366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62" w:rsidRDefault="004F3662" w:rsidP="00334D9A">
      <w:pPr>
        <w:spacing w:after="0" w:line="240" w:lineRule="auto"/>
      </w:pPr>
      <w:r>
        <w:separator/>
      </w:r>
    </w:p>
  </w:footnote>
  <w:footnote w:type="continuationSeparator" w:id="0">
    <w:p w:rsidR="004F3662" w:rsidRDefault="004F3662" w:rsidP="00334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2B8"/>
    <w:multiLevelType w:val="hybridMultilevel"/>
    <w:tmpl w:val="BEF680D2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42EF"/>
    <w:multiLevelType w:val="hybridMultilevel"/>
    <w:tmpl w:val="E436A798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67C2"/>
    <w:multiLevelType w:val="hybridMultilevel"/>
    <w:tmpl w:val="A2BA473E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418D"/>
    <w:multiLevelType w:val="hybridMultilevel"/>
    <w:tmpl w:val="40BA8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A7D02"/>
    <w:multiLevelType w:val="hybridMultilevel"/>
    <w:tmpl w:val="201E6462"/>
    <w:lvl w:ilvl="0" w:tplc="CC7EA164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50847"/>
    <w:multiLevelType w:val="hybridMultilevel"/>
    <w:tmpl w:val="1B2E15B2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D76C2D"/>
    <w:multiLevelType w:val="hybridMultilevel"/>
    <w:tmpl w:val="9878CD9C"/>
    <w:lvl w:ilvl="0" w:tplc="03C4C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461E5"/>
    <w:multiLevelType w:val="hybridMultilevel"/>
    <w:tmpl w:val="3C7A7A20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337A7"/>
    <w:multiLevelType w:val="hybridMultilevel"/>
    <w:tmpl w:val="9B2A2B20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C3ABF"/>
    <w:multiLevelType w:val="hybridMultilevel"/>
    <w:tmpl w:val="D700CBF4"/>
    <w:lvl w:ilvl="0" w:tplc="EC344F40">
      <w:start w:val="1"/>
      <w:numFmt w:val="decimal"/>
      <w:lvlText w:val="%1.§."/>
      <w:lvlJc w:val="left"/>
      <w:pPr>
        <w:ind w:left="29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52A41A2F"/>
    <w:multiLevelType w:val="hybridMultilevel"/>
    <w:tmpl w:val="6D524D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77283"/>
    <w:multiLevelType w:val="hybridMultilevel"/>
    <w:tmpl w:val="3C7A7A20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5666A"/>
    <w:multiLevelType w:val="hybridMultilevel"/>
    <w:tmpl w:val="697406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B4A65"/>
    <w:multiLevelType w:val="hybridMultilevel"/>
    <w:tmpl w:val="AFF4C99E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F7941"/>
    <w:multiLevelType w:val="hybridMultilevel"/>
    <w:tmpl w:val="344EDB2C"/>
    <w:lvl w:ilvl="0" w:tplc="F2F08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C0E6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4133A"/>
    <w:multiLevelType w:val="hybridMultilevel"/>
    <w:tmpl w:val="9716C9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FFE022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504C8"/>
    <w:multiLevelType w:val="hybridMultilevel"/>
    <w:tmpl w:val="787214BA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D55F9"/>
    <w:multiLevelType w:val="hybridMultilevel"/>
    <w:tmpl w:val="B89E2A9C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678"/>
    <w:rsid w:val="002A534B"/>
    <w:rsid w:val="00334D9A"/>
    <w:rsid w:val="004F3662"/>
    <w:rsid w:val="00566678"/>
    <w:rsid w:val="005F1476"/>
    <w:rsid w:val="006A57A9"/>
    <w:rsid w:val="00737428"/>
    <w:rsid w:val="007B7105"/>
    <w:rsid w:val="00C521A9"/>
    <w:rsid w:val="00CE1561"/>
    <w:rsid w:val="00D2628B"/>
    <w:rsid w:val="00F44F31"/>
    <w:rsid w:val="00FC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"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6678"/>
    <w:rPr>
      <w:rFonts w:asciiTheme="minorHAnsi" w:hAnsiTheme="minorHAnsi" w:cstheme="minorBidi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6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566678"/>
    <w:pPr>
      <w:ind w:left="720"/>
      <w:contextualSpacing/>
    </w:pPr>
  </w:style>
  <w:style w:type="paragraph" w:customStyle="1" w:styleId="Bekezds">
    <w:name w:val="Bekezdés"/>
    <w:basedOn w:val="Norml"/>
    <w:uiPriority w:val="99"/>
    <w:rsid w:val="00566678"/>
    <w:pPr>
      <w:keepLines/>
      <w:overflowPunct w:val="0"/>
      <w:autoSpaceDE w:val="0"/>
      <w:autoSpaceDN w:val="0"/>
      <w:adjustRightInd w:val="0"/>
      <w:spacing w:before="120" w:after="0" w:line="240" w:lineRule="auto"/>
      <w:ind w:firstLine="20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6678"/>
    <w:rPr>
      <w:rFonts w:asciiTheme="minorHAnsi" w:hAnsiTheme="minorHAnsi" w:cstheme="minorBidi"/>
      <w:bCs w:val="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56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6678"/>
    <w:rPr>
      <w:rFonts w:asciiTheme="minorHAnsi" w:hAnsiTheme="minorHAnsi" w:cstheme="minorBidi"/>
      <w:bCs w:val="0"/>
      <w:sz w:val="22"/>
      <w:szCs w:val="22"/>
    </w:rPr>
  </w:style>
  <w:style w:type="paragraph" w:customStyle="1" w:styleId="Bekezds2">
    <w:name w:val="Bekezdés2"/>
    <w:basedOn w:val="Norml"/>
    <w:uiPriority w:val="99"/>
    <w:rsid w:val="00566678"/>
    <w:pPr>
      <w:keepLines/>
      <w:overflowPunct w:val="0"/>
      <w:autoSpaceDE w:val="0"/>
      <w:autoSpaceDN w:val="0"/>
      <w:adjustRightInd w:val="0"/>
      <w:spacing w:after="0" w:line="240" w:lineRule="auto"/>
      <w:ind w:left="204" w:firstLine="20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VastagCm">
    <w:name w:val="VastagCím"/>
    <w:basedOn w:val="Norml"/>
    <w:uiPriority w:val="99"/>
    <w:rsid w:val="00566678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56667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66678"/>
    <w:rPr>
      <w:rFonts w:ascii="Times New Roman" w:eastAsia="Times New Roman" w:hAnsi="Times New Roman" w:cs="Times New Roman"/>
      <w:bCs w:val="0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5225</Characters>
  <Application>Microsoft Office Word</Application>
  <DocSecurity>0</DocSecurity>
  <Lines>43</Lines>
  <Paragraphs>11</Paragraphs>
  <ScaleCrop>false</ScaleCrop>
  <Company>Polgármesteri Hivatal Almásfüzitő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dcterms:created xsi:type="dcterms:W3CDTF">2013-10-21T12:52:00Z</dcterms:created>
  <dcterms:modified xsi:type="dcterms:W3CDTF">2013-10-21T12:52:00Z</dcterms:modified>
</cp:coreProperties>
</file>