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506"/>
        <w:tblW w:w="9847" w:type="dxa"/>
        <w:tblCellMar>
          <w:left w:w="70" w:type="dxa"/>
          <w:right w:w="70" w:type="dxa"/>
        </w:tblCellMar>
        <w:tblLook w:val="0000"/>
      </w:tblPr>
      <w:tblGrid>
        <w:gridCol w:w="567"/>
        <w:gridCol w:w="1010"/>
        <w:gridCol w:w="343"/>
        <w:gridCol w:w="960"/>
        <w:gridCol w:w="960"/>
        <w:gridCol w:w="960"/>
        <w:gridCol w:w="960"/>
        <w:gridCol w:w="960"/>
        <w:gridCol w:w="431"/>
        <w:gridCol w:w="529"/>
        <w:gridCol w:w="731"/>
        <w:gridCol w:w="229"/>
        <w:gridCol w:w="858"/>
        <w:gridCol w:w="102"/>
        <w:gridCol w:w="182"/>
        <w:gridCol w:w="65"/>
      </w:tblGrid>
      <w:tr w:rsidR="00D01A78" w:rsidRPr="002D2526" w:rsidTr="0003091E">
        <w:trPr>
          <w:gridAfter w:val="1"/>
          <w:wAfter w:w="65" w:type="dxa"/>
          <w:trHeight w:val="264"/>
        </w:trPr>
        <w:tc>
          <w:tcPr>
            <w:tcW w:w="97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D01A78" w:rsidRDefault="00D01A78" w:rsidP="0003091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D2526">
              <w:rPr>
                <w:rFonts w:ascii="Arial" w:hAnsi="Arial" w:cs="Arial"/>
                <w:sz w:val="16"/>
                <w:szCs w:val="16"/>
              </w:rPr>
              <w:t>5. melléklet a 2/2015. (II.27.) önkormányzati rendelethez</w:t>
            </w:r>
            <w:r>
              <w:rPr>
                <w:rStyle w:val="Lbjegyzet-hivatkozs"/>
                <w:rFonts w:ascii="Arial" w:hAnsi="Arial" w:cs="Arial"/>
                <w:sz w:val="16"/>
                <w:szCs w:val="16"/>
              </w:rPr>
              <w:footnoteReference w:id="1"/>
            </w:r>
          </w:p>
          <w:p w:rsidR="00D01A78" w:rsidRPr="002D2526" w:rsidRDefault="00D01A78" w:rsidP="000309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A78" w:rsidRPr="002D2526" w:rsidTr="0003091E">
        <w:trPr>
          <w:gridAfter w:val="1"/>
          <w:wAfter w:w="65" w:type="dxa"/>
          <w:trHeight w:val="443"/>
        </w:trPr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A78" w:rsidRPr="002D2526" w:rsidTr="0003091E">
        <w:trPr>
          <w:trHeight w:val="264"/>
        </w:trPr>
        <w:tc>
          <w:tcPr>
            <w:tcW w:w="984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526">
              <w:rPr>
                <w:rFonts w:ascii="Arial Narrow" w:hAnsi="Arial Narrow" w:cs="Arial"/>
                <w:b/>
                <w:sz w:val="20"/>
              </w:rPr>
              <w:t>BALATONEDERICS KÖZSÉG ÖNKORMÁNYZATA FINANSZÍROZÁSI BEVÉTELEI</w:t>
            </w:r>
          </w:p>
        </w:tc>
      </w:tr>
      <w:tr w:rsidR="00D01A78" w:rsidRPr="002D2526" w:rsidTr="0003091E">
        <w:trPr>
          <w:trHeight w:val="264"/>
        </w:trPr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20"/>
              </w:rPr>
            </w:pPr>
            <w:r w:rsidRPr="002D2526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A78" w:rsidRPr="002D2526" w:rsidTr="0003091E">
        <w:trPr>
          <w:trHeight w:val="264"/>
        </w:trPr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A78" w:rsidRPr="002D2526" w:rsidTr="0003091E">
        <w:trPr>
          <w:trHeight w:val="264"/>
        </w:trPr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1A78" w:rsidRPr="002D2526" w:rsidTr="0003091E">
        <w:trPr>
          <w:trHeight w:val="264"/>
        </w:trPr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jc w:val="right"/>
              <w:rPr>
                <w:rFonts w:ascii="Arial Narrow" w:hAnsi="Arial Narrow" w:cs="Arial"/>
                <w:sz w:val="20"/>
              </w:rPr>
            </w:pPr>
            <w:r w:rsidRPr="002D2526">
              <w:rPr>
                <w:rFonts w:ascii="Arial Narrow" w:hAnsi="Arial Narrow" w:cs="Arial"/>
                <w:sz w:val="20"/>
              </w:rPr>
              <w:t>Ezer Ft-ban</w:t>
            </w:r>
          </w:p>
          <w:p w:rsidR="00D01A78" w:rsidRPr="002D2526" w:rsidRDefault="00D01A78" w:rsidP="0003091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03091E">
            <w:pPr>
              <w:rPr>
                <w:rFonts w:ascii="Arial" w:hAnsi="Arial" w:cs="Arial"/>
                <w:sz w:val="20"/>
              </w:rPr>
            </w:pPr>
          </w:p>
        </w:tc>
      </w:tr>
      <w:tr w:rsidR="00D01A78" w:rsidRPr="00BA1EF2" w:rsidTr="0003091E">
        <w:trPr>
          <w:gridAfter w:val="3"/>
          <w:wAfter w:w="349" w:type="dxa"/>
          <w:trHeight w:val="58"/>
        </w:trPr>
        <w:tc>
          <w:tcPr>
            <w:tcW w:w="94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04 - B8. Finanszírozási bevételek</w:t>
            </w:r>
          </w:p>
        </w:tc>
      </w:tr>
      <w:tr w:rsidR="00D01A78" w:rsidRPr="00BA1EF2" w:rsidTr="0003091E">
        <w:trPr>
          <w:gridAfter w:val="3"/>
          <w:wAfter w:w="349" w:type="dxa"/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Megnevezés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 Eredeti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Módosított</w:t>
            </w:r>
          </w:p>
        </w:tc>
      </w:tr>
      <w:tr w:rsidR="00D01A78" w:rsidRPr="00BA1EF2" w:rsidTr="0003091E">
        <w:trPr>
          <w:gridAfter w:val="3"/>
          <w:wAfter w:w="349" w:type="dxa"/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B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C</w:t>
            </w:r>
          </w:p>
        </w:tc>
      </w:tr>
      <w:tr w:rsidR="00D01A78" w:rsidRPr="00BA1EF2" w:rsidTr="0003091E">
        <w:trPr>
          <w:gridAfter w:val="3"/>
          <w:wAfter w:w="349" w:type="dxa"/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01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Hosszú lejáratú hitelek, kölcsönök felvétele (B8111)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D01A78" w:rsidRPr="00BA1EF2" w:rsidTr="0003091E">
        <w:trPr>
          <w:gridAfter w:val="3"/>
          <w:wAfter w:w="349" w:type="dxa"/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02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Likviditási célú hitelek, kölcsönök felvétele pénzügyi vállalkozástól (B8112)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D01A78" w:rsidRPr="00BA1EF2" w:rsidTr="0003091E">
        <w:trPr>
          <w:gridAfter w:val="3"/>
          <w:wAfter w:w="349" w:type="dxa"/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03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Rövid lejáratú hitelek, kölcsönök felvétele (B8113)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D01A78" w:rsidRPr="00BA1EF2" w:rsidTr="0003091E">
        <w:trPr>
          <w:gridAfter w:val="3"/>
          <w:wAfter w:w="349" w:type="dxa"/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04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Hitel-, kölcsönfelvétel államháztartáson kívülről (=01+02+03) (B811)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01A78" w:rsidRPr="00BA1EF2" w:rsidRDefault="00D01A78" w:rsidP="0003091E">
            <w:pPr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01A78" w:rsidRPr="00BA1EF2" w:rsidRDefault="00D01A78" w:rsidP="0003091E">
            <w:pPr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0</w:t>
            </w:r>
          </w:p>
        </w:tc>
      </w:tr>
      <w:tr w:rsidR="00D01A78" w:rsidRPr="00BA1EF2" w:rsidTr="0003091E">
        <w:trPr>
          <w:gridAfter w:val="3"/>
          <w:wAfter w:w="349" w:type="dxa"/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05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Forgatási célú belföldi értékpapírok beváltása, értékesítése (B8121)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D01A78" w:rsidRPr="00BA1EF2" w:rsidTr="0003091E">
        <w:trPr>
          <w:gridAfter w:val="3"/>
          <w:wAfter w:w="349" w:type="dxa"/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06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Forgatási célú belföldi értékpapírok kibocsátása (B8122)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D01A78" w:rsidRPr="00BA1EF2" w:rsidTr="0003091E">
        <w:trPr>
          <w:gridAfter w:val="3"/>
          <w:wAfter w:w="349" w:type="dxa"/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07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Befektetési célú belföldi értékpapírok beváltása, értékesítése (B8123)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D01A78" w:rsidRPr="00BA1EF2" w:rsidTr="0003091E">
        <w:trPr>
          <w:gridAfter w:val="3"/>
          <w:wAfter w:w="349" w:type="dxa"/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08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Befektetési célú belföldi értékpapírok kibocsátása (B8124)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D01A78" w:rsidRPr="00BA1EF2" w:rsidTr="0003091E">
        <w:trPr>
          <w:gridAfter w:val="3"/>
          <w:wAfter w:w="349" w:type="dxa"/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09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Belföldi értékpapírok bevételei (=10+11) (B812)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01A78" w:rsidRPr="00BA1EF2" w:rsidRDefault="00D01A78" w:rsidP="0003091E">
            <w:pPr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01A78" w:rsidRPr="00BA1EF2" w:rsidRDefault="00D01A78" w:rsidP="0003091E">
            <w:pPr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0</w:t>
            </w:r>
          </w:p>
        </w:tc>
      </w:tr>
      <w:tr w:rsidR="00D01A78" w:rsidRPr="00BA1EF2" w:rsidTr="0003091E">
        <w:trPr>
          <w:gridAfter w:val="3"/>
          <w:wAfter w:w="349" w:type="dxa"/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10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Előző év költségvetési maradványnak igénybevétele (B8131)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jc w:val="right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1084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Pr="00BA1EF2" w:rsidRDefault="00D01A78" w:rsidP="0003091E">
            <w:pPr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703</w:t>
            </w:r>
          </w:p>
        </w:tc>
      </w:tr>
      <w:tr w:rsidR="00D01A78" w:rsidRPr="00BA1EF2" w:rsidTr="0003091E">
        <w:trPr>
          <w:gridAfter w:val="3"/>
          <w:wAfter w:w="349" w:type="dxa"/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11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Előző év vállalkozási maradványának igénybevétele (B8132)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D01A78" w:rsidRPr="00BA1EF2" w:rsidTr="0003091E">
        <w:trPr>
          <w:gridAfter w:val="3"/>
          <w:wAfter w:w="349" w:type="dxa"/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12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Maradvány igénybevétele (=10+11)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01A78" w:rsidRPr="00BA1EF2" w:rsidRDefault="00D01A78" w:rsidP="0003091E">
            <w:pPr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1084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01A78" w:rsidRPr="00BA1EF2" w:rsidRDefault="00D01A78" w:rsidP="0003091E">
            <w:pPr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703</w:t>
            </w:r>
          </w:p>
        </w:tc>
      </w:tr>
      <w:tr w:rsidR="00D01A78" w:rsidRPr="00BA1EF2" w:rsidTr="0003091E">
        <w:trPr>
          <w:gridAfter w:val="3"/>
          <w:wAfter w:w="349" w:type="dxa"/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13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Államháztartáson belüli megelőlegezések (B814)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Pr="00BA1EF2" w:rsidRDefault="00D01A78" w:rsidP="0003091E">
            <w:pPr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4239</w:t>
            </w:r>
          </w:p>
        </w:tc>
      </w:tr>
      <w:tr w:rsidR="00D01A78" w:rsidRPr="00BA1EF2" w:rsidTr="0003091E">
        <w:trPr>
          <w:gridAfter w:val="3"/>
          <w:wAfter w:w="349" w:type="dxa"/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14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Államháztartáson belüli megelőlegezések törlesztése (B815)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D01A78" w:rsidRPr="00BA1EF2" w:rsidTr="0003091E">
        <w:trPr>
          <w:gridAfter w:val="3"/>
          <w:wAfter w:w="349" w:type="dxa"/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15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Központi, irányító szervi támogatás (B816)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D01A78" w:rsidRPr="00BA1EF2" w:rsidTr="0003091E">
        <w:trPr>
          <w:gridAfter w:val="3"/>
          <w:wAfter w:w="349" w:type="dxa"/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16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Betétek megszüntetése (B817)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D01A78" w:rsidRPr="00BA1EF2" w:rsidTr="0003091E">
        <w:trPr>
          <w:gridAfter w:val="3"/>
          <w:wAfter w:w="349" w:type="dxa"/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17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Központi költségvetés sajátos finanszírozási bevételei (B818)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D01A78" w:rsidRPr="00BA1EF2" w:rsidTr="0003091E">
        <w:trPr>
          <w:gridAfter w:val="3"/>
          <w:wAfter w:w="349" w:type="dxa"/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18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Belföldi finanszírozás bevételei (=04+09+12+…+17) (B81)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01A78" w:rsidRPr="00BA1EF2" w:rsidRDefault="00D01A78" w:rsidP="0003091E">
            <w:pPr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1084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01A78" w:rsidRPr="00BA1EF2" w:rsidRDefault="00D01A78" w:rsidP="0003091E">
            <w:pPr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4942</w:t>
            </w:r>
          </w:p>
        </w:tc>
      </w:tr>
      <w:tr w:rsidR="00D01A78" w:rsidRPr="00BA1EF2" w:rsidTr="0003091E">
        <w:trPr>
          <w:gridAfter w:val="3"/>
          <w:wAfter w:w="349" w:type="dxa"/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19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Forgatási célú külföldi értékpapírok beváltása, értékesítése (B821)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D01A78" w:rsidRPr="00BA1EF2" w:rsidTr="0003091E">
        <w:trPr>
          <w:gridAfter w:val="3"/>
          <w:wAfter w:w="349" w:type="dxa"/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20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Befektetési célú külföldi értékpapírok beváltása, értékesítése (B822)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D01A78" w:rsidRPr="00BA1EF2" w:rsidTr="0003091E">
        <w:trPr>
          <w:gridAfter w:val="3"/>
          <w:wAfter w:w="349" w:type="dxa"/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21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Külföldi értékpapírok kibocsátása (B823)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D01A78" w:rsidRPr="00BA1EF2" w:rsidTr="0003091E">
        <w:trPr>
          <w:gridAfter w:val="3"/>
          <w:wAfter w:w="349" w:type="dxa"/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22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Külföldi hitelek, kölcsönök felvétele (B824)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D01A78" w:rsidRPr="00BA1EF2" w:rsidTr="0003091E">
        <w:trPr>
          <w:gridAfter w:val="3"/>
          <w:wAfter w:w="349" w:type="dxa"/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23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Külföldi finanszírozás bevételei (=19+…+22) (B82)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b/>
                <w:bCs/>
                <w:sz w:val="20"/>
              </w:rPr>
            </w:pPr>
          </w:p>
        </w:tc>
      </w:tr>
      <w:tr w:rsidR="00D01A78" w:rsidRPr="00BA1EF2" w:rsidTr="0003091E">
        <w:trPr>
          <w:gridAfter w:val="3"/>
          <w:wAfter w:w="349" w:type="dxa"/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24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Adóssághoz nem kapcsolódó származékos ügyletek bevételei (B83)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D01A78" w:rsidRPr="00BA1EF2" w:rsidTr="0003091E">
        <w:trPr>
          <w:gridAfter w:val="3"/>
          <w:wAfter w:w="349" w:type="dxa"/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01A78" w:rsidRPr="00BA1EF2" w:rsidRDefault="00D01A78" w:rsidP="0003091E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25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01A78" w:rsidRPr="00BA1EF2" w:rsidRDefault="00D01A78" w:rsidP="0003091E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Finanszírozási bevételek (=18+23+24) (B8)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01A78" w:rsidRPr="00BA1EF2" w:rsidRDefault="00D01A78" w:rsidP="0003091E">
            <w:pPr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1084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01A78" w:rsidRPr="00BA1EF2" w:rsidRDefault="00D01A78" w:rsidP="0003091E">
            <w:pPr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4942</w:t>
            </w:r>
          </w:p>
        </w:tc>
      </w:tr>
    </w:tbl>
    <w:p w:rsidR="00D01A78" w:rsidRDefault="00D01A78" w:rsidP="00D01A78"/>
    <w:p w:rsidR="00D01A78" w:rsidRDefault="00D01A78"/>
    <w:sectPr w:rsidR="00D01A78" w:rsidSect="00BD5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3D8" w:rsidRDefault="009163D8" w:rsidP="00D01A78">
      <w:r>
        <w:separator/>
      </w:r>
    </w:p>
  </w:endnote>
  <w:endnote w:type="continuationSeparator" w:id="0">
    <w:p w:rsidR="009163D8" w:rsidRDefault="009163D8" w:rsidP="00D01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3D8" w:rsidRDefault="009163D8" w:rsidP="00D01A78">
      <w:r>
        <w:separator/>
      </w:r>
    </w:p>
  </w:footnote>
  <w:footnote w:type="continuationSeparator" w:id="0">
    <w:p w:rsidR="009163D8" w:rsidRDefault="009163D8" w:rsidP="00D01A78">
      <w:r>
        <w:continuationSeparator/>
      </w:r>
    </w:p>
  </w:footnote>
  <w:footnote w:id="1">
    <w:p w:rsidR="00D01A78" w:rsidRDefault="00D01A78" w:rsidP="00D01A7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F4F0B">
        <w:rPr>
          <w:rFonts w:ascii="Arial Narrow" w:hAnsi="Arial Narrow"/>
          <w:sz w:val="18"/>
          <w:szCs w:val="18"/>
        </w:rPr>
        <w:t xml:space="preserve">Az </w:t>
      </w:r>
      <w:r>
        <w:rPr>
          <w:rFonts w:ascii="Arial Narrow" w:hAnsi="Arial Narrow"/>
          <w:sz w:val="18"/>
          <w:szCs w:val="18"/>
        </w:rPr>
        <w:t>5</w:t>
      </w:r>
      <w:r w:rsidRPr="00EF4F0B">
        <w:rPr>
          <w:rFonts w:ascii="Arial Narrow" w:hAnsi="Arial Narrow"/>
          <w:sz w:val="18"/>
          <w:szCs w:val="18"/>
        </w:rPr>
        <w:t>. mellékletet módosította az 5/2015. (IV.07.) önkormányzati rendelet 2. §</w:t>
      </w:r>
      <w:proofErr w:type="spellStart"/>
      <w:r w:rsidRPr="00EF4F0B">
        <w:rPr>
          <w:rFonts w:ascii="Arial Narrow" w:hAnsi="Arial Narrow"/>
          <w:sz w:val="18"/>
          <w:szCs w:val="18"/>
        </w:rPr>
        <w:t>-</w:t>
      </w:r>
      <w:proofErr w:type="gramStart"/>
      <w:r w:rsidRPr="00EF4F0B">
        <w:rPr>
          <w:rFonts w:ascii="Arial Narrow" w:hAnsi="Arial Narrow"/>
          <w:sz w:val="18"/>
          <w:szCs w:val="18"/>
        </w:rPr>
        <w:t>a</w:t>
      </w:r>
      <w:proofErr w:type="spellEnd"/>
      <w:proofErr w:type="gramEnd"/>
      <w:r>
        <w:rPr>
          <w:rFonts w:ascii="Arial Narrow" w:hAnsi="Arial Narrow"/>
          <w:sz w:val="18"/>
          <w:szCs w:val="18"/>
        </w:rPr>
        <w:t xml:space="preserve">, </w:t>
      </w:r>
      <w:r w:rsidRPr="00EF4F0B">
        <w:rPr>
          <w:rFonts w:ascii="Arial Narrow" w:hAnsi="Arial Narrow"/>
          <w:sz w:val="18"/>
          <w:szCs w:val="18"/>
        </w:rPr>
        <w:t>a 12/2015. (IX.23.) önkormányzati rendelet 2. §</w:t>
      </w:r>
      <w:proofErr w:type="spellStart"/>
      <w:r w:rsidRPr="00EF4F0B">
        <w:rPr>
          <w:rFonts w:ascii="Arial Narrow" w:hAnsi="Arial Narrow"/>
          <w:sz w:val="18"/>
          <w:szCs w:val="18"/>
        </w:rPr>
        <w:t>-</w:t>
      </w:r>
      <w:proofErr w:type="gramStart"/>
      <w:r w:rsidRPr="00EF4F0B">
        <w:rPr>
          <w:rFonts w:ascii="Arial Narrow" w:hAnsi="Arial Narrow"/>
          <w:sz w:val="18"/>
          <w:szCs w:val="18"/>
        </w:rPr>
        <w:t>a</w:t>
      </w:r>
      <w:proofErr w:type="spellEnd"/>
      <w:proofErr w:type="gramEnd"/>
      <w:r>
        <w:rPr>
          <w:rFonts w:ascii="Arial Narrow" w:hAnsi="Arial Narrow"/>
          <w:sz w:val="18"/>
          <w:szCs w:val="18"/>
        </w:rPr>
        <w:t xml:space="preserve"> , a 14/2015. (XI.26.) önkormányzati rendelet 2. §</w:t>
      </w:r>
      <w:proofErr w:type="spellStart"/>
      <w:r>
        <w:rPr>
          <w:rFonts w:ascii="Arial Narrow" w:hAnsi="Arial Narrow"/>
          <w:sz w:val="18"/>
          <w:szCs w:val="18"/>
        </w:rPr>
        <w:t>-</w:t>
      </w:r>
      <w:proofErr w:type="gramStart"/>
      <w:r>
        <w:rPr>
          <w:rFonts w:ascii="Arial Narrow" w:hAnsi="Arial Narrow"/>
          <w:sz w:val="18"/>
          <w:szCs w:val="18"/>
        </w:rPr>
        <w:t>a</w:t>
      </w:r>
      <w:proofErr w:type="spellEnd"/>
      <w:proofErr w:type="gramEnd"/>
      <w:r>
        <w:rPr>
          <w:rFonts w:ascii="Arial Narrow" w:hAnsi="Arial Narrow"/>
          <w:sz w:val="18"/>
          <w:szCs w:val="18"/>
        </w:rPr>
        <w:t xml:space="preserve"> és az 5/2016. (IV. 14.) önkormányzati rendelet 3. § (3) bekezdése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A78"/>
    <w:rsid w:val="0003091E"/>
    <w:rsid w:val="00643D78"/>
    <w:rsid w:val="0065551B"/>
    <w:rsid w:val="00683A2C"/>
    <w:rsid w:val="009163D8"/>
    <w:rsid w:val="00BD59F0"/>
    <w:rsid w:val="00D01A78"/>
    <w:rsid w:val="00E21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1A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D01A7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01A7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basedOn w:val="Bekezdsalapbettpusa"/>
    <w:semiHidden/>
    <w:rsid w:val="00D01A7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D01A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1608</Characters>
  <Application>Microsoft Office Word</Application>
  <DocSecurity>0</DocSecurity>
  <Lines>13</Lines>
  <Paragraphs>3</Paragraphs>
  <ScaleCrop>false</ScaleCrop>
  <Company>Hewlett-Packard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2016-04-17T19:30:00Z</dcterms:created>
  <dcterms:modified xsi:type="dcterms:W3CDTF">2016-04-17T19:31:00Z</dcterms:modified>
</cp:coreProperties>
</file>