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58" w:rsidRPr="00D25FBF" w:rsidRDefault="00216358" w:rsidP="00216358">
      <w:pPr>
        <w:pStyle w:val="Cmsor1"/>
        <w:jc w:val="right"/>
        <w:rPr>
          <w:rFonts w:cs="Arial"/>
          <w:iCs/>
        </w:rPr>
      </w:pPr>
      <w:bookmarkStart w:id="0" w:name="_Toc298767025"/>
      <w:r w:rsidRPr="00D25FBF">
        <w:rPr>
          <w:rFonts w:cs="Arial"/>
        </w:rPr>
        <w:t>4</w:t>
      </w:r>
      <w:r w:rsidRPr="00D25FBF">
        <w:rPr>
          <w:rFonts w:cs="Arial"/>
          <w:iCs/>
        </w:rPr>
        <w:t>. számú melléklet</w:t>
      </w:r>
      <w:r w:rsidRPr="00D25FBF">
        <w:rPr>
          <w:rStyle w:val="Lbjegyzet-hivatkozs"/>
          <w:rFonts w:cs="Arial"/>
          <w:iCs/>
        </w:rPr>
        <w:footnoteReference w:id="2"/>
      </w:r>
      <w:bookmarkEnd w:id="0"/>
    </w:p>
    <w:p w:rsidR="00216358" w:rsidRPr="00D25FBF" w:rsidRDefault="00216358" w:rsidP="00216358">
      <w:pPr>
        <w:pStyle w:val="Cmsor1"/>
        <w:jc w:val="right"/>
        <w:rPr>
          <w:rFonts w:cs="Arial"/>
        </w:rPr>
      </w:pPr>
      <w:bookmarkStart w:id="1" w:name="_Toc298767026"/>
      <w:r w:rsidRPr="00D25FBF">
        <w:rPr>
          <w:rFonts w:cs="Arial"/>
        </w:rPr>
        <w:t>Tőserdő településrész utcajegyzéke</w:t>
      </w:r>
      <w:bookmarkEnd w:id="1"/>
    </w:p>
    <w:p w:rsidR="00216358" w:rsidRPr="00D25FBF" w:rsidRDefault="00216358" w:rsidP="00216358">
      <w:pPr>
        <w:rPr>
          <w:rFonts w:ascii="Arial" w:hAnsi="Arial" w:cs="Arial"/>
        </w:rPr>
      </w:pPr>
    </w:p>
    <w:p w:rsidR="00216358" w:rsidRPr="00D25FBF" w:rsidRDefault="00216358" w:rsidP="00216358">
      <w:pPr>
        <w:rPr>
          <w:rFonts w:ascii="Arial" w:hAnsi="Arial" w:cs="Arial"/>
        </w:rPr>
      </w:pPr>
    </w:p>
    <w:p w:rsidR="00216358" w:rsidRPr="00D25FBF" w:rsidRDefault="00216358" w:rsidP="00216358">
      <w:pPr>
        <w:rPr>
          <w:rFonts w:ascii="Arial" w:hAnsi="Arial" w:cs="Arial"/>
        </w:rPr>
      </w:pPr>
    </w:p>
    <w:p w:rsidR="00216358" w:rsidRPr="00D25FBF" w:rsidRDefault="00216358" w:rsidP="00216358">
      <w:pPr>
        <w:rPr>
          <w:rFonts w:ascii="Arial" w:hAnsi="Arial" w:cs="Arial"/>
        </w:rPr>
      </w:pPr>
    </w:p>
    <w:tbl>
      <w:tblPr>
        <w:tblW w:w="9179" w:type="dxa"/>
        <w:tblInd w:w="108" w:type="dxa"/>
        <w:tblLook w:val="01E0"/>
      </w:tblPr>
      <w:tblGrid>
        <w:gridCol w:w="2361"/>
        <w:gridCol w:w="2319"/>
        <w:gridCol w:w="2021"/>
        <w:gridCol w:w="2478"/>
      </w:tblGrid>
      <w:tr w:rsidR="00216358" w:rsidRPr="00BE4563" w:rsidTr="00056BCD">
        <w:trPr>
          <w:trHeight w:val="75"/>
        </w:trPr>
        <w:tc>
          <w:tcPr>
            <w:tcW w:w="2361" w:type="dxa"/>
          </w:tcPr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Ág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Akácos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Alpár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>Dr. Deák István (volt Árpádszállási utca páratlan oldal 3-tól végig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Bagolyvár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Furmint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Fürj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Fürt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Galamb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Gém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Gerle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Holdfény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Hordó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Horgász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Ibolya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Icce  utca </w:t>
            </w:r>
          </w:p>
          <w:p w:rsidR="00216358" w:rsidRPr="00BE4563" w:rsidRDefault="00216358" w:rsidP="00056B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Buzogány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Cinke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Csap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Cserebogár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Csónak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Kacs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Kadarka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>Kapásfalusi út 4625 számú út és a vasútvonal közötti szakasza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Katica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Kengyel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Korona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Kőrös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Lepke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Lugas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Méhecske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Napsugár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Nefelejcs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Nyár  utca </w:t>
            </w:r>
          </w:p>
          <w:p w:rsidR="00216358" w:rsidRPr="00BE4563" w:rsidRDefault="00216358" w:rsidP="00056B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</w:tcPr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Csöpp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Daru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Domb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Donga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Erdősor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Nyíl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Pacsirta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Páva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Pillangó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Pince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Pintyőke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Rév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Rigó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Seregély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Sirály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Szegfű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Szirom  utca </w:t>
            </w:r>
          </w:p>
          <w:p w:rsidR="00216358" w:rsidRPr="00BE4563" w:rsidRDefault="00216358" w:rsidP="00056BC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Ezerjó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Fácán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Fátyolka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Fecske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Fenyő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Szivárvány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>Szikra tanya 33-55.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Tegez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Tisza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Tőke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Tücsök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Újerdősor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Venyige  utca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Zalán utca páratlan oldala és 2-8 házszámok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 xml:space="preserve">és a </w:t>
            </w:r>
          </w:p>
          <w:p w:rsidR="00216358" w:rsidRPr="00BE4563" w:rsidRDefault="00216358" w:rsidP="00056BCD">
            <w:pPr>
              <w:pStyle w:val="Default"/>
              <w:ind w:left="252" w:hanging="252"/>
              <w:rPr>
                <w:sz w:val="22"/>
                <w:szCs w:val="22"/>
              </w:rPr>
            </w:pPr>
            <w:r w:rsidRPr="00BE4563">
              <w:rPr>
                <w:sz w:val="22"/>
                <w:szCs w:val="22"/>
              </w:rPr>
              <w:t>3719/2 hrsz</w:t>
            </w:r>
          </w:p>
        </w:tc>
      </w:tr>
    </w:tbl>
    <w:p w:rsidR="00216358" w:rsidRDefault="00216358" w:rsidP="00216358">
      <w:pPr>
        <w:rPr>
          <w:rFonts w:ascii="Arial" w:hAnsi="Arial" w:cs="Arial"/>
          <w:sz w:val="22"/>
          <w:szCs w:val="22"/>
        </w:rPr>
      </w:pPr>
    </w:p>
    <w:p w:rsidR="00216358" w:rsidRDefault="00216358" w:rsidP="00216358">
      <w:pPr>
        <w:rPr>
          <w:rFonts w:ascii="Arial" w:hAnsi="Arial" w:cs="Arial"/>
          <w:sz w:val="22"/>
          <w:szCs w:val="22"/>
        </w:rPr>
      </w:pP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F4" w:rsidRDefault="003F60F4" w:rsidP="00216358">
      <w:r>
        <w:separator/>
      </w:r>
    </w:p>
  </w:endnote>
  <w:endnote w:type="continuationSeparator" w:id="1">
    <w:p w:rsidR="003F60F4" w:rsidRDefault="003F60F4" w:rsidP="00216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F4" w:rsidRDefault="003F60F4" w:rsidP="00216358">
      <w:r>
        <w:separator/>
      </w:r>
    </w:p>
  </w:footnote>
  <w:footnote w:type="continuationSeparator" w:id="1">
    <w:p w:rsidR="003F60F4" w:rsidRDefault="003F60F4" w:rsidP="00216358">
      <w:r>
        <w:continuationSeparator/>
      </w:r>
    </w:p>
  </w:footnote>
  <w:footnote w:id="2">
    <w:p w:rsidR="00216358" w:rsidRDefault="00216358" w:rsidP="00216358">
      <w:pPr>
        <w:pStyle w:val="Lbjegyzetszveg"/>
      </w:pPr>
      <w:r>
        <w:rPr>
          <w:rStyle w:val="Lbjegyzet-hivatkozs"/>
        </w:rPr>
        <w:footnoteRef/>
      </w:r>
      <w:r>
        <w:t xml:space="preserve"> Módosította a 13/2010. (X.29.) számú önkormányzati rendelet 4.§. Hatályos 2010. október 29-től.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358"/>
    <w:rsid w:val="001F4267"/>
    <w:rsid w:val="00216358"/>
    <w:rsid w:val="002A30B5"/>
    <w:rsid w:val="003F60F4"/>
    <w:rsid w:val="00946B4F"/>
    <w:rsid w:val="00A833F4"/>
    <w:rsid w:val="00B43139"/>
    <w:rsid w:val="00BD3933"/>
    <w:rsid w:val="00E95217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358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16358"/>
    <w:pPr>
      <w:keepNext/>
      <w:jc w:val="both"/>
      <w:outlineLvl w:val="0"/>
    </w:pPr>
    <w:rPr>
      <w:rFonts w:ascii="Arial" w:hAnsi="Arial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6358"/>
    <w:rPr>
      <w:rFonts w:ascii="Arial" w:eastAsia="Times New Roman" w:hAnsi="Arial" w:cs="Times New Roman"/>
      <w:i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16358"/>
  </w:style>
  <w:style w:type="character" w:customStyle="1" w:styleId="LbjegyzetszvegChar">
    <w:name w:val="Lábjegyzetszöveg Char"/>
    <w:basedOn w:val="Bekezdsalapbettpusa"/>
    <w:link w:val="Lbjegyzetszveg"/>
    <w:semiHidden/>
    <w:rsid w:val="00216358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16358"/>
    <w:rPr>
      <w:vertAlign w:val="superscript"/>
    </w:rPr>
  </w:style>
  <w:style w:type="paragraph" w:customStyle="1" w:styleId="Default">
    <w:name w:val="Default"/>
    <w:rsid w:val="002163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2013-12-22T20:40:00Z</dcterms:created>
  <dcterms:modified xsi:type="dcterms:W3CDTF">2013-12-22T20:41:00Z</dcterms:modified>
</cp:coreProperties>
</file>