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62" w:rsidRPr="00803E62" w:rsidRDefault="00803E62" w:rsidP="00803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eastAsia="hu-HU"/>
        </w:rPr>
      </w:pPr>
    </w:p>
    <w:p w:rsidR="00803E62" w:rsidRPr="00803E62" w:rsidRDefault="00803E62" w:rsidP="00803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hu-HU"/>
        </w:rPr>
      </w:pPr>
    </w:p>
    <w:p w:rsidR="00803E62" w:rsidRPr="00803E62" w:rsidRDefault="00803E62" w:rsidP="0080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</w:pPr>
      <w:r w:rsidRPr="00803E62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t>1. melléklet:</w:t>
      </w:r>
      <w:r w:rsidRPr="00803E62">
        <w:rPr>
          <w:rFonts w:ascii="Times New Roman" w:eastAsia="Times New Roman" w:hAnsi="Times New Roman" w:cs="Times New Roman"/>
          <w:b/>
          <w:i/>
          <w:iCs/>
          <w:sz w:val="20"/>
          <w:szCs w:val="24"/>
          <w:vertAlign w:val="superscript"/>
          <w:lang w:eastAsia="hu-HU"/>
        </w:rPr>
        <w:footnoteReference w:id="1"/>
      </w:r>
    </w:p>
    <w:p w:rsidR="00803E62" w:rsidRPr="00803E62" w:rsidRDefault="00803E62" w:rsidP="0080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</w:pPr>
    </w:p>
    <w:p w:rsidR="00803E62" w:rsidRPr="00803E62" w:rsidRDefault="00803E62" w:rsidP="0080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03E62" w:rsidRPr="00803E62" w:rsidRDefault="00803E62" w:rsidP="00803E62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  <w:r w:rsidRPr="00803E62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r w:rsidRPr="00803E62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2. melléklet: A település műemléki védettségű objektumai</w:t>
      </w:r>
      <w:r w:rsidRPr="00803E62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vertAlign w:val="superscript"/>
          <w:lang w:eastAsia="hu-HU"/>
        </w:rPr>
        <w:footnoteReference w:id="2"/>
      </w:r>
    </w:p>
    <w:p w:rsidR="00803E62" w:rsidRPr="00803E62" w:rsidRDefault="00803E62" w:rsidP="00803E62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</w:p>
    <w:p w:rsidR="00803E62" w:rsidRPr="00803E62" w:rsidRDefault="00803E62" w:rsidP="00803E62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hu-HU"/>
        </w:rPr>
      </w:pPr>
    </w:p>
    <w:p w:rsidR="00803E62" w:rsidRPr="00803E62" w:rsidRDefault="00803E62" w:rsidP="00803E62">
      <w:pPr>
        <w:tabs>
          <w:tab w:val="num" w:pos="360"/>
          <w:tab w:val="left" w:pos="2520"/>
          <w:tab w:val="left" w:pos="4500"/>
          <w:tab w:val="left" w:pos="5580"/>
          <w:tab w:val="left" w:pos="6300"/>
        </w:tabs>
        <w:spacing w:after="0" w:line="240" w:lineRule="auto"/>
        <w:ind w:left="360" w:firstLine="357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  <w:r w:rsidRPr="00803E62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3. melléklet: A település helyi védelem alatt álló értékei</w:t>
      </w:r>
    </w:p>
    <w:p w:rsidR="00803E62" w:rsidRPr="00803E62" w:rsidRDefault="00803E62" w:rsidP="00803E62">
      <w:pPr>
        <w:tabs>
          <w:tab w:val="left" w:pos="-180"/>
          <w:tab w:val="left" w:pos="2520"/>
          <w:tab w:val="left" w:pos="396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u w:val="single"/>
          <w:lang w:eastAsia="hu-HU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2334"/>
        <w:gridCol w:w="3671"/>
        <w:gridCol w:w="1020"/>
        <w:gridCol w:w="889"/>
        <w:gridCol w:w="599"/>
      </w:tblGrid>
      <w:tr w:rsidR="00803E62" w:rsidRPr="00803E62" w:rsidTr="00CE173A">
        <w:tc>
          <w:tcPr>
            <w:tcW w:w="101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33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71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20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Hrsz.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Védettség foka</w:t>
            </w:r>
          </w:p>
        </w:tc>
      </w:tr>
      <w:tr w:rsidR="00803E62" w:rsidRPr="00803E62" w:rsidTr="00CE173A">
        <w:trPr>
          <w:gridAfter w:val="1"/>
          <w:wAfter w:w="599" w:type="dxa"/>
        </w:trPr>
        <w:tc>
          <w:tcPr>
            <w:tcW w:w="8928" w:type="dxa"/>
            <w:gridSpan w:val="5"/>
            <w:tcBorders>
              <w:right w:val="nil"/>
            </w:tcBorders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Kölesd</w:t>
            </w:r>
          </w:p>
        </w:tc>
      </w:tr>
      <w:tr w:rsidR="00803E62" w:rsidRPr="00803E62" w:rsidTr="00CE173A">
        <w:tc>
          <w:tcPr>
            <w:tcW w:w="101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33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József </w:t>
            </w:r>
            <w:proofErr w:type="gramStart"/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utca 2.</w:t>
            </w:r>
          </w:p>
        </w:tc>
        <w:tc>
          <w:tcPr>
            <w:tcW w:w="3671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Egykori uradalmi épület</w:t>
            </w:r>
          </w:p>
        </w:tc>
        <w:tc>
          <w:tcPr>
            <w:tcW w:w="1020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58-59.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803E62" w:rsidRPr="00803E62" w:rsidTr="00CE173A">
        <w:tc>
          <w:tcPr>
            <w:tcW w:w="101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33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Kossuth tér</w:t>
            </w:r>
          </w:p>
        </w:tc>
        <w:tc>
          <w:tcPr>
            <w:tcW w:w="3671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emlékművek</w:t>
            </w:r>
          </w:p>
        </w:tc>
        <w:tc>
          <w:tcPr>
            <w:tcW w:w="1020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388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803E62" w:rsidRPr="00803E62" w:rsidTr="00CE173A">
        <w:tc>
          <w:tcPr>
            <w:tcW w:w="101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33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József </w:t>
            </w:r>
            <w:proofErr w:type="gramStart"/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utca</w:t>
            </w:r>
          </w:p>
        </w:tc>
        <w:tc>
          <w:tcPr>
            <w:tcW w:w="3671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Katolikus templom</w:t>
            </w:r>
          </w:p>
        </w:tc>
        <w:tc>
          <w:tcPr>
            <w:tcW w:w="1020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393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803E62" w:rsidRPr="00803E62" w:rsidTr="00CE173A">
        <w:tc>
          <w:tcPr>
            <w:tcW w:w="101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33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Dózsa </w:t>
            </w:r>
            <w:proofErr w:type="spellStart"/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</w:t>
            </w:r>
            <w:proofErr w:type="spellEnd"/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u. 30.</w:t>
            </w:r>
          </w:p>
        </w:tc>
        <w:tc>
          <w:tcPr>
            <w:tcW w:w="3671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Egykori malom épületei</w:t>
            </w:r>
          </w:p>
        </w:tc>
        <w:tc>
          <w:tcPr>
            <w:tcW w:w="1020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1193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803E62" w:rsidRPr="00803E62" w:rsidTr="00CE173A">
        <w:tc>
          <w:tcPr>
            <w:tcW w:w="9527" w:type="dxa"/>
            <w:gridSpan w:val="6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Kölesd-Borjád</w:t>
            </w:r>
          </w:p>
        </w:tc>
      </w:tr>
      <w:tr w:rsidR="00803E62" w:rsidRPr="00803E62" w:rsidTr="00CE173A">
        <w:tc>
          <w:tcPr>
            <w:tcW w:w="101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33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Petőfi S. u. 8.</w:t>
            </w:r>
          </w:p>
        </w:tc>
        <w:tc>
          <w:tcPr>
            <w:tcW w:w="3671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020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1412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803E62" w:rsidRPr="00803E62" w:rsidTr="00CE173A">
        <w:tc>
          <w:tcPr>
            <w:tcW w:w="101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33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Petőfi S. u. 9.</w:t>
            </w:r>
          </w:p>
        </w:tc>
        <w:tc>
          <w:tcPr>
            <w:tcW w:w="3671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020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1413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803E62" w:rsidRPr="00803E62" w:rsidTr="00CE173A">
        <w:tc>
          <w:tcPr>
            <w:tcW w:w="101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33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Petőfi S. u.</w:t>
            </w:r>
          </w:p>
        </w:tc>
        <w:tc>
          <w:tcPr>
            <w:tcW w:w="3671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buszváró</w:t>
            </w:r>
          </w:p>
        </w:tc>
        <w:tc>
          <w:tcPr>
            <w:tcW w:w="1020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1467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803E62" w:rsidRPr="00803E62" w:rsidTr="00CE173A">
        <w:tc>
          <w:tcPr>
            <w:tcW w:w="101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33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Petőfi S. u. – Sass-kúria </w:t>
            </w:r>
          </w:p>
        </w:tc>
        <w:tc>
          <w:tcPr>
            <w:tcW w:w="3671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020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1523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</w:p>
        </w:tc>
      </w:tr>
      <w:tr w:rsidR="00803E62" w:rsidRPr="00803E62" w:rsidTr="00CE173A">
        <w:tc>
          <w:tcPr>
            <w:tcW w:w="101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334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Borjádi zártkert</w:t>
            </w:r>
          </w:p>
        </w:tc>
        <w:tc>
          <w:tcPr>
            <w:tcW w:w="3671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Sörétöntő torony</w:t>
            </w:r>
          </w:p>
        </w:tc>
        <w:tc>
          <w:tcPr>
            <w:tcW w:w="1020" w:type="dxa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2077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</w:t>
            </w:r>
            <w:proofErr w:type="gramStart"/>
            <w:r w:rsidRPr="00803E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,MJ</w:t>
            </w:r>
            <w:proofErr w:type="gramEnd"/>
          </w:p>
        </w:tc>
      </w:tr>
    </w:tbl>
    <w:p w:rsidR="00803E62" w:rsidRPr="00803E62" w:rsidRDefault="00803E62" w:rsidP="00803E62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  <w:r w:rsidRPr="00803E62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t>3. melléklet: A település helyi botanikai értékei</w:t>
      </w:r>
    </w:p>
    <w:p w:rsidR="00803E62" w:rsidRPr="00803E62" w:rsidRDefault="00803E62" w:rsidP="00803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</w:t>
      </w:r>
    </w:p>
    <w:p w:rsidR="00803E62" w:rsidRPr="00803E62" w:rsidRDefault="00803E62" w:rsidP="00803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</w:t>
      </w:r>
    </w:p>
    <w:p w:rsidR="00803E62" w:rsidRPr="00803E62" w:rsidRDefault="00803E62" w:rsidP="00803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Fák, fasorok: </w:t>
      </w:r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Időskorúak Napközi otthona előtti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Picea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pungens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fasor (384/3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hrsz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803E62" w:rsidRPr="00803E62" w:rsidRDefault="00803E62" w:rsidP="00803E62">
      <w:pPr>
        <w:overflowPunct w:val="0"/>
        <w:autoSpaceDE w:val="0"/>
        <w:autoSpaceDN w:val="0"/>
        <w:adjustRightInd w:val="0"/>
        <w:spacing w:after="0" w:line="240" w:lineRule="auto"/>
        <w:ind w:left="2127" w:firstLine="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Református templom előtti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Sophora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japonica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Pendula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(</w:t>
      </w:r>
      <w:proofErr w:type="gram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Szomorú Japán akác) csoport (125/1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hrsz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803E62" w:rsidRPr="00803E62" w:rsidRDefault="00803E62" w:rsidP="00803E62">
      <w:pPr>
        <w:overflowPunct w:val="0"/>
        <w:autoSpaceDE w:val="0"/>
        <w:autoSpaceDN w:val="0"/>
        <w:adjustRightInd w:val="0"/>
        <w:spacing w:after="0" w:line="240" w:lineRule="auto"/>
        <w:ind w:left="2127" w:firstLine="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Felsőhídvég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pusztai kápolna előtti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Acer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campestre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(090/4.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hrsz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803E62" w:rsidRPr="00803E62" w:rsidRDefault="00803E62" w:rsidP="00803E62">
      <w:pPr>
        <w:overflowPunct w:val="0"/>
        <w:autoSpaceDE w:val="0"/>
        <w:autoSpaceDN w:val="0"/>
        <w:adjustRightInd w:val="0"/>
        <w:spacing w:after="0" w:line="240" w:lineRule="auto"/>
        <w:ind w:left="2127" w:firstLine="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p w:rsidR="00803E62" w:rsidRPr="00803E62" w:rsidRDefault="00803E62" w:rsidP="00803E62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</w:pPr>
      <w:r w:rsidRPr="00803E62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hu-HU"/>
        </w:rPr>
        <w:lastRenderedPageBreak/>
        <w:t>4. melléklet: Védett természeti emlék</w:t>
      </w:r>
    </w:p>
    <w:p w:rsidR="00803E62" w:rsidRPr="00803E62" w:rsidRDefault="00803E62" w:rsidP="00803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03E62" w:rsidRPr="00803E62" w:rsidRDefault="00803E62" w:rsidP="00803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03E62" w:rsidRPr="00803E62" w:rsidRDefault="00803E62" w:rsidP="00803E62">
      <w:pPr>
        <w:tabs>
          <w:tab w:val="left" w:pos="-180"/>
          <w:tab w:val="num" w:pos="720"/>
          <w:tab w:val="left" w:pos="2160"/>
          <w:tab w:val="left" w:pos="3960"/>
          <w:tab w:val="left" w:pos="61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803E62">
        <w:rPr>
          <w:rFonts w:ascii="Times New Roman" w:eastAsia="Times New Roman" w:hAnsi="Times New Roman" w:cs="Times New Roman"/>
          <w:sz w:val="20"/>
          <w:szCs w:val="24"/>
          <w:lang w:eastAsia="hu-HU"/>
        </w:rPr>
        <w:t>Földvár:</w:t>
      </w:r>
      <w:r w:rsidRPr="00803E62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 xml:space="preserve">041/1.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4"/>
          <w:lang w:eastAsia="hu-HU"/>
        </w:rPr>
        <w:t>hrsz</w:t>
      </w:r>
      <w:proofErr w:type="spellEnd"/>
    </w:p>
    <w:p w:rsidR="00803E62" w:rsidRPr="00803E62" w:rsidRDefault="00803E62" w:rsidP="00803E62">
      <w:pPr>
        <w:tabs>
          <w:tab w:val="left" w:pos="-180"/>
          <w:tab w:val="num" w:pos="720"/>
          <w:tab w:val="left" w:pos="2160"/>
          <w:tab w:val="left" w:pos="3960"/>
          <w:tab w:val="left" w:pos="61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803E62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Forrás: </w:t>
      </w:r>
      <w:r w:rsidRPr="00803E62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4"/>
          <w:lang w:eastAsia="hu-HU"/>
        </w:rPr>
        <w:t>Görbő-kút</w:t>
      </w:r>
      <w:proofErr w:type="spellEnd"/>
      <w:r w:rsidRPr="00803E62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012/2, Orvos kútja 0144, 019/6, 019/2, 019/1, 016/1, 680. </w:t>
      </w:r>
      <w:proofErr w:type="spellStart"/>
      <w:r w:rsidRPr="00803E62">
        <w:rPr>
          <w:rFonts w:ascii="Times New Roman" w:eastAsia="Times New Roman" w:hAnsi="Times New Roman" w:cs="Times New Roman"/>
          <w:sz w:val="20"/>
          <w:szCs w:val="24"/>
          <w:lang w:eastAsia="hu-HU"/>
        </w:rPr>
        <w:t>hrsz</w:t>
      </w:r>
      <w:proofErr w:type="spellEnd"/>
    </w:p>
    <w:p w:rsidR="00803E62" w:rsidRPr="00803E62" w:rsidRDefault="00803E62" w:rsidP="00803E62">
      <w:pPr>
        <w:tabs>
          <w:tab w:val="left" w:pos="-180"/>
          <w:tab w:val="left" w:pos="2520"/>
          <w:tab w:val="left" w:pos="3960"/>
          <w:tab w:val="left" w:pos="61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803E62">
        <w:rPr>
          <w:rFonts w:ascii="Times New Roman" w:eastAsia="Times New Roman" w:hAnsi="Times New Roman" w:cs="Times New Roman"/>
          <w:sz w:val="20"/>
          <w:szCs w:val="24"/>
          <w:lang w:eastAsia="hu-HU"/>
        </w:rPr>
        <w:tab/>
        <w:t xml:space="preserve"> </w:t>
      </w:r>
    </w:p>
    <w:p w:rsidR="00803E62" w:rsidRPr="00803E62" w:rsidRDefault="00803E62" w:rsidP="00803E62">
      <w:pPr>
        <w:tabs>
          <w:tab w:val="num" w:pos="360"/>
          <w:tab w:val="left" w:pos="2880"/>
          <w:tab w:val="left" w:pos="630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u-HU"/>
        </w:rPr>
        <w:t>5. melléklet</w:t>
      </w:r>
      <w:r w:rsidRPr="00803E62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 xml:space="preserve">: </w:t>
      </w:r>
      <w:r w:rsidRPr="00803E6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legkisebb ültetési távolságok</w:t>
      </w:r>
    </w:p>
    <w:p w:rsidR="00803E62" w:rsidRPr="00803E62" w:rsidRDefault="00803E62" w:rsidP="00803E62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1. Beépítésre szánt területeken ültetési távolságok a telekhatárok és a növények között:</w:t>
      </w:r>
    </w:p>
    <w:p w:rsidR="00803E62" w:rsidRPr="00803E62" w:rsidRDefault="00803E62" w:rsidP="00803E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szőlő, valamint 3, 0 méternél magasabbra nem növő gyümölcs- és egyéb cserje (</w:t>
      </w:r>
      <w:proofErr w:type="spellStart"/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élősövény</w:t>
      </w:r>
      <w:proofErr w:type="spellEnd"/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) esetén </w:t>
      </w:r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0, </w:t>
      </w:r>
      <w:smartTag w:uri="urn:schemas-microsoft-com:office:smarttags" w:element="metricconverter">
        <w:smartTagPr>
          <w:attr w:name="ProductID" w:val="5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5 m</w:t>
        </w:r>
      </w:smartTag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3, 0 méternél magasabbra nem növő gyümölcs- és egyéb fa, valamint gyümölcs és egyéb bokor esetében </w:t>
      </w:r>
      <w:smartTag w:uri="urn:schemas-microsoft-com:office:smarttags" w:element="metricconverter">
        <w:smartTagPr>
          <w:attr w:name="ProductID" w:val="1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1 m</w:t>
        </w:r>
      </w:smartTag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3, 0 méternél magasabbra növő fák és bokrok esetén</w:t>
      </w:r>
    </w:p>
    <w:p w:rsidR="00803E62" w:rsidRPr="00803E62" w:rsidRDefault="00803E62" w:rsidP="00803E6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Birs, naspolya, birsalanyra oltott körtefa esetén </w:t>
      </w:r>
      <w:smartTag w:uri="urn:schemas-microsoft-com:office:smarttags" w:element="metricconverter">
        <w:smartTagPr>
          <w:attr w:name="ProductID" w:val="2,5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2,5 m</w:t>
        </w:r>
      </w:smartTag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Minden egyéb gyümölcsbokor (</w:t>
      </w:r>
      <w:proofErr w:type="spellStart"/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pl</w:t>
      </w:r>
      <w:proofErr w:type="spellEnd"/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: mogyoró) esetén </w:t>
      </w:r>
      <w:smartTag w:uri="urn:schemas-microsoft-com:office:smarttags" w:element="metricconverter">
        <w:smartTagPr>
          <w:attr w:name="ProductID" w:val="2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2 m</w:t>
        </w:r>
      </w:smartTag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Törpealanyra oltott almafa, továbbá meggy-, szilva-, és mandulafa esetén </w:t>
      </w:r>
      <w:smartTag w:uri="urn:schemas-microsoft-com:office:smarttags" w:element="metricconverter">
        <w:smartTagPr>
          <w:attr w:name="ProductID" w:val="3,5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3,5 m</w:t>
        </w:r>
      </w:smartTag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Cseresznyefa esetén </w:t>
      </w:r>
      <w:smartTag w:uri="urn:schemas-microsoft-com:office:smarttags" w:element="metricconverter">
        <w:smartTagPr>
          <w:attr w:name="ProductID" w:val="6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6 m</w:t>
        </w:r>
      </w:smartTag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Dió- és gesztenyefa, továbbá minden fel nem sorolt gyümölcsfa esetén </w:t>
      </w:r>
      <w:smartTag w:uri="urn:schemas-microsoft-com:office:smarttags" w:element="metricconverter">
        <w:smartTagPr>
          <w:attr w:name="ProductID" w:val="8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8 m</w:t>
        </w:r>
      </w:smartTag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</w:t>
      </w:r>
    </w:p>
    <w:p w:rsidR="00803E62" w:rsidRPr="00803E62" w:rsidRDefault="00803E62" w:rsidP="00803E62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2. Beépítésre nem szánt területeken a telekhatárok és a növények között:</w:t>
      </w:r>
    </w:p>
    <w:p w:rsidR="00803E62" w:rsidRPr="00803E62" w:rsidRDefault="00803E62" w:rsidP="00803E62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gyümölcs faiskolai nevelés alatt álló növény, továbbá szőlő, köszméte-, ribiszke-, </w:t>
      </w:r>
      <w:proofErr w:type="spellStart"/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josta-</w:t>
      </w:r>
      <w:proofErr w:type="spellEnd"/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 és málnabokor, valamint 1, 0 méternél magasabbra nem növő dísz- vagy védelem szerepű cserje (</w:t>
      </w:r>
      <w:proofErr w:type="spellStart"/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élősövény</w:t>
      </w:r>
      <w:proofErr w:type="spellEnd"/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) esetén </w:t>
      </w:r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0, </w:t>
      </w:r>
      <w:smartTag w:uri="urn:schemas-microsoft-com:office:smarttags" w:element="metricconverter">
        <w:smartTagPr>
          <w:attr w:name="ProductID" w:val="8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8 m</w:t>
        </w:r>
      </w:smartTag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minden egyéb gyümölcsbokor esetén </w:t>
      </w:r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2, </w:t>
      </w:r>
      <w:smartTag w:uri="urn:schemas-microsoft-com:office:smarttags" w:element="metricconverter">
        <w:smartTagPr>
          <w:attr w:name="ProductID" w:val="0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0 m</w:t>
        </w:r>
      </w:smartTag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kajszi- és cseresznyefa, valamint vadalanyra oltott alma- és körtefa esetén </w:t>
      </w:r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4, </w:t>
      </w:r>
      <w:smartTag w:uri="urn:schemas-microsoft-com:office:smarttags" w:element="metricconverter">
        <w:smartTagPr>
          <w:attr w:name="ProductID" w:val="0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0 m</w:t>
        </w:r>
      </w:smartTag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dió- és </w:t>
      </w:r>
      <w:proofErr w:type="gramStart"/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gesztenyefa ,</w:t>
      </w:r>
      <w:proofErr w:type="gramEnd"/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továbbá minden fel nem sorolt gyümölcsfa esetében </w:t>
      </w:r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8, </w:t>
      </w:r>
      <w:smartTag w:uri="urn:schemas-microsoft-com:office:smarttags" w:element="metricconverter">
        <w:smartTagPr>
          <w:attr w:name="ProductID" w:val="0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0 m</w:t>
        </w:r>
      </w:smartTag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.</w:t>
      </w:r>
    </w:p>
    <w:p w:rsidR="00803E62" w:rsidRPr="00803E62" w:rsidRDefault="00803E62" w:rsidP="00803E62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4"/>
          <w:lang w:eastAsia="hu-HU"/>
        </w:rPr>
      </w:pPr>
    </w:p>
    <w:p w:rsidR="00803E62" w:rsidRPr="00803E62" w:rsidRDefault="00803E62" w:rsidP="00803E62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4"/>
          <w:lang w:eastAsia="hu-HU"/>
        </w:rPr>
      </w:pPr>
      <w:r w:rsidRPr="00803E62">
        <w:rPr>
          <w:rFonts w:ascii="Times New Roman" w:eastAsia="Times New Roman" w:hAnsi="Times New Roman" w:cs="Times New Roman"/>
          <w:iCs/>
          <w:sz w:val="20"/>
          <w:szCs w:val="24"/>
          <w:lang w:eastAsia="hu-HU"/>
        </w:rPr>
        <w:t>3. Legkisebb telepítési távolság épülettől:</w:t>
      </w:r>
    </w:p>
    <w:p w:rsidR="00803E62" w:rsidRPr="00803E62" w:rsidRDefault="00803E62" w:rsidP="00803E6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3, 0 méternél magasabbra nem növő fa, bokor és cserje esetében </w:t>
      </w:r>
      <w:smartTag w:uri="urn:schemas-microsoft-com:office:smarttags" w:element="metricconverter">
        <w:smartTagPr>
          <w:attr w:name="ProductID" w:val="1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1 m</w:t>
        </w:r>
      </w:smartTag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803E62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3, 0 méternél magasabbra növő fa, bokor és cserje esetében </w:t>
      </w:r>
      <w:smartTag w:uri="urn:schemas-microsoft-com:office:smarttags" w:element="metricconverter">
        <w:smartTagPr>
          <w:attr w:name="ProductID" w:val="3 m"/>
        </w:smartTagPr>
        <w:r w:rsidRPr="00803E62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hu-HU"/>
          </w:rPr>
          <w:t>3 m</w:t>
        </w:r>
      </w:smartTag>
      <w:r w:rsidRPr="00803E62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,</w:t>
      </w: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803E62" w:rsidRPr="00803E62" w:rsidRDefault="00803E62" w:rsidP="00803E62">
      <w:pPr>
        <w:tabs>
          <w:tab w:val="left" w:pos="162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bookmarkStart w:id="0" w:name="_GoBack"/>
      <w:bookmarkEnd w:id="0"/>
    </w:p>
    <w:p w:rsidR="00803E62" w:rsidRPr="00803E62" w:rsidRDefault="00803E62" w:rsidP="00803E62">
      <w:pPr>
        <w:spacing w:before="120" w:after="0" w:line="240" w:lineRule="auto"/>
        <w:jc w:val="center"/>
        <w:rPr>
          <w:rFonts w:ascii="Calibri Light" w:eastAsia="Times New Roman" w:hAnsi="Calibri Light" w:cs="Calibri Light"/>
          <w:i/>
          <w:lang w:eastAsia="hu-HU"/>
        </w:rPr>
      </w:pPr>
      <w:r w:rsidRPr="00803E62">
        <w:rPr>
          <w:rFonts w:ascii="Calibri Light" w:eastAsia="Times New Roman" w:hAnsi="Calibri Light" w:cs="Calibri Light"/>
          <w:i/>
          <w:lang w:eastAsia="hu-HU"/>
        </w:rPr>
        <w:lastRenderedPageBreak/>
        <w:t>6. számú melléklet</w:t>
      </w:r>
      <w:r w:rsidRPr="00803E62">
        <w:rPr>
          <w:rFonts w:ascii="Calibri Light" w:eastAsia="Times New Roman" w:hAnsi="Calibri Light" w:cs="Calibri Light"/>
          <w:i/>
          <w:vertAlign w:val="superscript"/>
          <w:lang w:eastAsia="hu-HU"/>
        </w:rPr>
        <w:footnoteReference w:id="3"/>
      </w:r>
    </w:p>
    <w:p w:rsidR="00803E62" w:rsidRPr="00803E62" w:rsidRDefault="00803E62" w:rsidP="00803E62">
      <w:pPr>
        <w:spacing w:before="120" w:after="0" w:line="240" w:lineRule="auto"/>
        <w:jc w:val="center"/>
        <w:rPr>
          <w:rFonts w:ascii="Calibri Light" w:eastAsia="Times New Roman" w:hAnsi="Calibri Light" w:cs="Calibri Light"/>
          <w:i/>
          <w:lang w:eastAsia="hu-HU"/>
        </w:rPr>
      </w:pPr>
      <w:r w:rsidRPr="00803E62">
        <w:rPr>
          <w:rFonts w:ascii="Calibri Light" w:eastAsia="Times New Roman" w:hAnsi="Calibri Light" w:cs="Calibri Light"/>
          <w:i/>
          <w:lang w:eastAsia="hu-HU"/>
        </w:rPr>
        <w:t>Kölesd község Önkormányzat Képviselő-testületének 7/2008. (VI. 19.) önkormányzati rendeletéhez</w:t>
      </w:r>
    </w:p>
    <w:p w:rsidR="00803E62" w:rsidRPr="00803E62" w:rsidRDefault="00803E62" w:rsidP="00803E62">
      <w:pPr>
        <w:spacing w:before="120" w:after="0" w:line="240" w:lineRule="auto"/>
        <w:ind w:left="1080"/>
        <w:jc w:val="center"/>
        <w:rPr>
          <w:rFonts w:ascii="Calibri Light" w:eastAsia="Times New Roman" w:hAnsi="Calibri Light" w:cs="Calibri Light"/>
          <w:i/>
          <w:lang w:eastAsia="hu-HU"/>
        </w:rPr>
      </w:pPr>
      <w:r w:rsidRPr="00803E62">
        <w:rPr>
          <w:rFonts w:ascii="Calibri Light" w:eastAsia="Times New Roman" w:hAnsi="Calibri Light" w:cs="Calibri Light"/>
          <w:i/>
          <w:lang w:eastAsia="hu-HU"/>
        </w:rPr>
        <w:t>Építési és telekalakítási előírások</w:t>
      </w:r>
    </w:p>
    <w:p w:rsidR="00803E62" w:rsidRPr="00803E62" w:rsidRDefault="00803E62" w:rsidP="00803E62">
      <w:pPr>
        <w:numPr>
          <w:ilvl w:val="0"/>
          <w:numId w:val="3"/>
        </w:numPr>
        <w:spacing w:before="120" w:after="0" w:line="240" w:lineRule="auto"/>
        <w:rPr>
          <w:rFonts w:ascii="Calibri Light" w:eastAsia="Times New Roman" w:hAnsi="Calibri Light" w:cs="Calibri Light"/>
          <w:b/>
          <w:i/>
          <w:lang w:eastAsia="hu-HU"/>
        </w:rPr>
      </w:pPr>
      <w:r w:rsidRPr="00803E62">
        <w:rPr>
          <w:rFonts w:ascii="Calibri Light" w:eastAsia="Times New Roman" w:hAnsi="Calibri Light" w:cs="Calibri Light"/>
          <w:b/>
          <w:i/>
          <w:lang w:eastAsia="hu-HU"/>
        </w:rPr>
        <w:t>Lakóterület esetében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1158"/>
        <w:gridCol w:w="1159"/>
        <w:gridCol w:w="1159"/>
        <w:gridCol w:w="1158"/>
        <w:gridCol w:w="1159"/>
        <w:gridCol w:w="1159"/>
        <w:gridCol w:w="1195"/>
      </w:tblGrid>
      <w:tr w:rsidR="00803E62" w:rsidRPr="00803E62" w:rsidTr="00CE173A">
        <w:tc>
          <w:tcPr>
            <w:tcW w:w="1141" w:type="dxa"/>
            <w:vMerge w:val="restart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Építési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övezet</w:t>
            </w:r>
          </w:p>
        </w:tc>
        <w:tc>
          <w:tcPr>
            <w:tcW w:w="6952" w:type="dxa"/>
            <w:gridSpan w:val="6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AZ ÉPÍTÉSI TELEK MEGENGEDETT</w:t>
            </w:r>
          </w:p>
        </w:tc>
        <w:tc>
          <w:tcPr>
            <w:tcW w:w="1195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AZ ÉPÜLET</w:t>
            </w:r>
          </w:p>
        </w:tc>
      </w:tr>
      <w:tr w:rsidR="00803E62" w:rsidRPr="00803E62" w:rsidTr="00CE173A">
        <w:tc>
          <w:tcPr>
            <w:tcW w:w="1141" w:type="dxa"/>
            <w:vMerge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</w:p>
        </w:tc>
        <w:tc>
          <w:tcPr>
            <w:tcW w:w="1158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szélessége (m)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mélysége (m)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területe 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(m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perscript"/>
                <w:lang w:eastAsia="hu-HU"/>
              </w:rPr>
              <w:t>2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158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legnagyobb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beépítettsége (%)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zöldfelülete (%)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beépítési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módja</w:t>
            </w:r>
          </w:p>
        </w:tc>
        <w:tc>
          <w:tcPr>
            <w:tcW w:w="1195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legnagyobb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építmény-magassága (m)</w:t>
            </w: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Lf-1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18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900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oldalhatáron álló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4,5*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hu-HU"/>
              </w:rPr>
              <w:t xml:space="preserve">*A falusi gazdasági épületek esetében a megengedett legnagyobb építménymagasság </w:t>
            </w:r>
            <w:smartTag w:uri="urn:schemas-microsoft-com:office:smarttags" w:element="metricconverter">
              <w:smartTagPr>
                <w:attr w:name="ProductID" w:val="7 m"/>
              </w:smartTagPr>
              <w:r w:rsidRPr="00803E62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hu-HU"/>
                </w:rPr>
                <w:t>7 m</w:t>
              </w:r>
            </w:smartTag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.</w:t>
            </w: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Lf-2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14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25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400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oldalhatáron álló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4,5*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hu-HU"/>
              </w:rPr>
              <w:t xml:space="preserve">*A falusi gazdasági épületek esetében a megengedett legnagyobb építménymagasság </w:t>
            </w:r>
            <w:smartTag w:uri="urn:schemas-microsoft-com:office:smarttags" w:element="metricconverter">
              <w:smartTagPr>
                <w:attr w:name="ProductID" w:val="7 m"/>
              </w:smartTagPr>
              <w:r w:rsidRPr="00803E62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hu-HU"/>
                </w:rPr>
                <w:t>7 m</w:t>
              </w:r>
            </w:smartTag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.</w:t>
            </w: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Lf-3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20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800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oldalhatáron álló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7</w:t>
            </w: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Lf-4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18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35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700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Ikresen csatlakozó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hu-HU"/>
              </w:rPr>
              <w:t>4,5*</w:t>
            </w:r>
          </w:p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hu-HU"/>
              </w:rPr>
              <w:t xml:space="preserve">*A falusi gazdasági épületek esetében a megengedett legnagyobb építménymagasság </w:t>
            </w:r>
            <w:smartTag w:uri="urn:schemas-microsoft-com:office:smarttags" w:element="metricconverter">
              <w:smartTagPr>
                <w:attr w:name="ProductID" w:val="7 m"/>
              </w:smartTagPr>
              <w:r w:rsidRPr="00803E62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hu-HU"/>
                </w:rPr>
                <w:t>7 m</w:t>
              </w:r>
            </w:smartTag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.</w:t>
            </w:r>
          </w:p>
        </w:tc>
      </w:tr>
    </w:tbl>
    <w:p w:rsidR="00803E62" w:rsidRPr="00803E62" w:rsidRDefault="00803E62" w:rsidP="00803E62">
      <w:pPr>
        <w:spacing w:before="120" w:after="0" w:line="240" w:lineRule="auto"/>
        <w:rPr>
          <w:rFonts w:ascii="Calibri Light" w:eastAsia="Times New Roman" w:hAnsi="Calibri Light" w:cs="Calibri Light"/>
          <w:i/>
          <w:lang w:eastAsia="hu-HU"/>
        </w:rPr>
      </w:pPr>
    </w:p>
    <w:p w:rsidR="00803E62" w:rsidRPr="00803E62" w:rsidRDefault="00803E62" w:rsidP="00803E62">
      <w:pPr>
        <w:numPr>
          <w:ilvl w:val="0"/>
          <w:numId w:val="3"/>
        </w:numPr>
        <w:spacing w:before="120" w:after="0" w:line="240" w:lineRule="auto"/>
        <w:rPr>
          <w:rFonts w:ascii="Calibri Light" w:eastAsia="Times New Roman" w:hAnsi="Calibri Light" w:cs="Calibri Light"/>
          <w:b/>
          <w:i/>
          <w:lang w:eastAsia="hu-HU"/>
        </w:rPr>
      </w:pPr>
      <w:r w:rsidRPr="00803E62">
        <w:rPr>
          <w:rFonts w:ascii="Calibri Light" w:eastAsia="Times New Roman" w:hAnsi="Calibri Light" w:cs="Calibri Light"/>
          <w:b/>
          <w:i/>
          <w:lang w:eastAsia="hu-HU"/>
        </w:rPr>
        <w:t>Vegyes terület esetében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993"/>
        <w:gridCol w:w="992"/>
        <w:gridCol w:w="1134"/>
        <w:gridCol w:w="1134"/>
        <w:gridCol w:w="992"/>
        <w:gridCol w:w="1276"/>
        <w:gridCol w:w="1417"/>
      </w:tblGrid>
      <w:tr w:rsidR="00803E62" w:rsidRPr="00803E62" w:rsidTr="00CE173A">
        <w:tc>
          <w:tcPr>
            <w:tcW w:w="959" w:type="dxa"/>
            <w:vMerge w:val="restart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Építési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övezet</w:t>
            </w:r>
          </w:p>
        </w:tc>
        <w:tc>
          <w:tcPr>
            <w:tcW w:w="6095" w:type="dxa"/>
            <w:gridSpan w:val="6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AZ ÉPÍTÉSI TELEK MEGENGEDETT</w:t>
            </w:r>
          </w:p>
        </w:tc>
        <w:tc>
          <w:tcPr>
            <w:tcW w:w="2693" w:type="dxa"/>
            <w:gridSpan w:val="2"/>
            <w:shd w:val="clear" w:color="auto" w:fill="CCCCCC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AZ ÉPÜLET</w:t>
            </w:r>
          </w:p>
        </w:tc>
      </w:tr>
      <w:tr w:rsidR="00803E62" w:rsidRPr="00803E62" w:rsidTr="00CE173A">
        <w:tc>
          <w:tcPr>
            <w:tcW w:w="959" w:type="dxa"/>
            <w:vMerge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legkisebb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szélessége (m)</w:t>
            </w:r>
          </w:p>
        </w:tc>
        <w:tc>
          <w:tcPr>
            <w:tcW w:w="993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mélysége (m)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 xml:space="preserve">területe 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(m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vertAlign w:val="superscript"/>
                <w:lang w:eastAsia="hu-HU"/>
              </w:rPr>
              <w:t>2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legnagyobb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be-építettsége (%)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zöldfelülete (%)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beépítési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módja</w:t>
            </w:r>
          </w:p>
        </w:tc>
        <w:tc>
          <w:tcPr>
            <w:tcW w:w="1276" w:type="dxa"/>
            <w:shd w:val="clear" w:color="auto" w:fill="CCCCCC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legnagyobb párkánymagassága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(m)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legnagyobb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  <w:t>építmény-magassága (m)</w:t>
            </w:r>
          </w:p>
        </w:tc>
      </w:tr>
      <w:tr w:rsidR="00803E62" w:rsidRPr="00803E62" w:rsidTr="00CE173A">
        <w:tc>
          <w:tcPr>
            <w:tcW w:w="9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Vt-1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  <w:t>Szabadon álló</w:t>
            </w:r>
          </w:p>
        </w:tc>
        <w:tc>
          <w:tcPr>
            <w:tcW w:w="1276" w:type="dxa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15</w:t>
            </w:r>
          </w:p>
        </w:tc>
      </w:tr>
      <w:tr w:rsidR="00803E62" w:rsidRPr="00803E62" w:rsidTr="00CE173A">
        <w:tc>
          <w:tcPr>
            <w:tcW w:w="9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Vt-2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  <w:t>oldalhatáron álló</w:t>
            </w:r>
          </w:p>
        </w:tc>
        <w:tc>
          <w:tcPr>
            <w:tcW w:w="1276" w:type="dxa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4,5*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 xml:space="preserve">* 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  <w:t>Közoktatási intézmények esetében</w:t>
            </w:r>
            <w:r w:rsidRPr="00803E62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6,0 m"/>
              </w:smartTagPr>
              <w:r w:rsidRPr="00803E62">
                <w:rPr>
                  <w:rFonts w:ascii="Times New Roman" w:eastAsia="Times New Roman" w:hAnsi="Times New Roman" w:cs="Times New Roman"/>
                  <w:b/>
                  <w:i/>
                  <w:lang w:eastAsia="hu-HU"/>
                </w:rPr>
                <w:t>6,0 m</w:t>
              </w:r>
            </w:smartTag>
          </w:p>
        </w:tc>
      </w:tr>
      <w:tr w:rsidR="00803E62" w:rsidRPr="00803E62" w:rsidTr="00CE173A">
        <w:tc>
          <w:tcPr>
            <w:tcW w:w="9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Vt-3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  <w:t>oldalhatáron álló/zártsorú</w:t>
            </w:r>
          </w:p>
        </w:tc>
        <w:tc>
          <w:tcPr>
            <w:tcW w:w="1276" w:type="dxa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hu-HU"/>
              </w:rPr>
              <w:t>7,5</w:t>
            </w:r>
          </w:p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</w:pPr>
          </w:p>
        </w:tc>
      </w:tr>
    </w:tbl>
    <w:p w:rsidR="00803E62" w:rsidRPr="00803E62" w:rsidRDefault="00803E62" w:rsidP="00803E62">
      <w:pPr>
        <w:spacing w:before="120" w:after="0" w:line="240" w:lineRule="auto"/>
        <w:rPr>
          <w:rFonts w:ascii="Calibri Light" w:eastAsia="Times New Roman" w:hAnsi="Calibri Light" w:cs="Calibri Light"/>
          <w:i/>
          <w:lang w:eastAsia="hu-HU"/>
        </w:rPr>
      </w:pPr>
    </w:p>
    <w:p w:rsidR="00803E62" w:rsidRPr="00803E62" w:rsidRDefault="00803E62" w:rsidP="00803E62">
      <w:pPr>
        <w:numPr>
          <w:ilvl w:val="0"/>
          <w:numId w:val="3"/>
        </w:numPr>
        <w:spacing w:before="120" w:after="0" w:line="240" w:lineRule="auto"/>
        <w:rPr>
          <w:rFonts w:ascii="Calibri Light" w:eastAsia="Times New Roman" w:hAnsi="Calibri Light" w:cs="Calibri Light"/>
          <w:b/>
          <w:i/>
          <w:lang w:eastAsia="hu-HU"/>
        </w:rPr>
      </w:pPr>
      <w:r w:rsidRPr="00803E62">
        <w:rPr>
          <w:rFonts w:ascii="Calibri Light" w:eastAsia="Times New Roman" w:hAnsi="Calibri Light" w:cs="Calibri Light"/>
          <w:b/>
          <w:i/>
          <w:lang w:eastAsia="hu-HU"/>
        </w:rPr>
        <w:t>Gazdasági terület esetében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1158"/>
        <w:gridCol w:w="1159"/>
        <w:gridCol w:w="1159"/>
        <w:gridCol w:w="1158"/>
        <w:gridCol w:w="1159"/>
        <w:gridCol w:w="1159"/>
        <w:gridCol w:w="520"/>
        <w:gridCol w:w="1276"/>
      </w:tblGrid>
      <w:tr w:rsidR="00803E62" w:rsidRPr="00803E62" w:rsidTr="00CE173A">
        <w:tc>
          <w:tcPr>
            <w:tcW w:w="1141" w:type="dxa"/>
            <w:vMerge w:val="restart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Építési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övezet</w:t>
            </w:r>
          </w:p>
        </w:tc>
        <w:tc>
          <w:tcPr>
            <w:tcW w:w="6952" w:type="dxa"/>
            <w:gridSpan w:val="6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AZ ÉPÍTÉSI TELEK MEGENGEDETT</w:t>
            </w:r>
          </w:p>
        </w:tc>
        <w:tc>
          <w:tcPr>
            <w:tcW w:w="1796" w:type="dxa"/>
            <w:gridSpan w:val="2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AZ ÉPÜLET</w:t>
            </w:r>
          </w:p>
        </w:tc>
      </w:tr>
      <w:tr w:rsidR="00803E62" w:rsidRPr="00803E62" w:rsidTr="00CE173A">
        <w:tc>
          <w:tcPr>
            <w:tcW w:w="1141" w:type="dxa"/>
            <w:vMerge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</w:p>
        </w:tc>
        <w:tc>
          <w:tcPr>
            <w:tcW w:w="1158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szélessége (m)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mélysége (m)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területe 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(m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perscript"/>
                <w:lang w:eastAsia="hu-HU"/>
              </w:rPr>
              <w:t>2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158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legnagyobb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beépítettsége (%)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zöldfelülete (%)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beépítési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módja</w:t>
            </w:r>
          </w:p>
        </w:tc>
        <w:tc>
          <w:tcPr>
            <w:tcW w:w="1796" w:type="dxa"/>
            <w:gridSpan w:val="2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legnagyobb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építmény-magassága (m)</w:t>
            </w: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proofErr w:type="spellStart"/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Gksz</w:t>
            </w:r>
            <w:proofErr w:type="spellEnd"/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Szabadon álló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8*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3E62" w:rsidRPr="00803E62" w:rsidRDefault="00803E62" w:rsidP="00803E62">
            <w:pPr>
              <w:tabs>
                <w:tab w:val="left" w:pos="720"/>
                <w:tab w:val="left" w:pos="1980"/>
                <w:tab w:val="left" w:pos="3060"/>
                <w:tab w:val="left" w:pos="4140"/>
                <w:tab w:val="left" w:pos="5400"/>
                <w:tab w:val="left" w:pos="6480"/>
                <w:tab w:val="left" w:pos="7380"/>
                <w:tab w:val="left" w:pos="77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*</w:t>
            </w:r>
            <w:r w:rsidRPr="00803E62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 xml:space="preserve">Siló és terményszárító létesítése esetén a legnagyobb építménymagasság legfeljebb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803E62">
                <w:rPr>
                  <w:rFonts w:ascii="Times New Roman" w:eastAsia="Times New Roman" w:hAnsi="Times New Roman" w:cs="Times New Roman"/>
                  <w:i/>
                  <w:iCs/>
                  <w:sz w:val="18"/>
                  <w:szCs w:val="18"/>
                  <w:lang w:eastAsia="hu-HU"/>
                </w:rPr>
                <w:t>15 m</w:t>
              </w:r>
            </w:smartTag>
            <w:r w:rsidRPr="00803E6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.</w:t>
            </w:r>
            <w:r w:rsidRPr="00803E6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hu-HU"/>
              </w:rPr>
              <w:t xml:space="preserve"> 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hu-HU"/>
              </w:rPr>
            </w:pP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Gip-1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Szabadon álló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8*</w:t>
            </w:r>
          </w:p>
        </w:tc>
        <w:tc>
          <w:tcPr>
            <w:tcW w:w="1276" w:type="dxa"/>
            <w:vMerge/>
            <w:shd w:val="clear" w:color="auto" w:fill="auto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Gip-2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Szabadon álló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8*</w:t>
            </w:r>
          </w:p>
        </w:tc>
        <w:tc>
          <w:tcPr>
            <w:tcW w:w="1276" w:type="dxa"/>
            <w:vMerge/>
            <w:shd w:val="clear" w:color="auto" w:fill="auto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</w:tr>
    </w:tbl>
    <w:p w:rsidR="00803E62" w:rsidRPr="00803E62" w:rsidRDefault="00803E62" w:rsidP="00803E62">
      <w:pPr>
        <w:spacing w:before="120" w:after="0" w:line="240" w:lineRule="auto"/>
        <w:rPr>
          <w:rFonts w:ascii="Calibri Light" w:eastAsia="Times New Roman" w:hAnsi="Calibri Light" w:cs="Calibri Light"/>
          <w:i/>
          <w:lang w:eastAsia="hu-HU"/>
        </w:rPr>
      </w:pPr>
    </w:p>
    <w:p w:rsidR="00803E62" w:rsidRPr="00803E62" w:rsidRDefault="00803E62" w:rsidP="00803E62">
      <w:pPr>
        <w:numPr>
          <w:ilvl w:val="0"/>
          <w:numId w:val="3"/>
        </w:numPr>
        <w:spacing w:before="120" w:after="0" w:line="240" w:lineRule="auto"/>
        <w:rPr>
          <w:rFonts w:ascii="Calibri Light" w:eastAsia="Times New Roman" w:hAnsi="Calibri Light" w:cs="Calibri Light"/>
          <w:b/>
          <w:i/>
          <w:lang w:eastAsia="hu-HU"/>
        </w:rPr>
      </w:pPr>
      <w:r w:rsidRPr="00803E62">
        <w:rPr>
          <w:rFonts w:ascii="Calibri Light" w:eastAsia="Times New Roman" w:hAnsi="Calibri Light" w:cs="Calibri Light"/>
          <w:b/>
          <w:i/>
          <w:lang w:eastAsia="hu-HU"/>
        </w:rPr>
        <w:lastRenderedPageBreak/>
        <w:t>Különleges terület esetében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1158"/>
        <w:gridCol w:w="1159"/>
        <w:gridCol w:w="1159"/>
        <w:gridCol w:w="1158"/>
        <w:gridCol w:w="1159"/>
        <w:gridCol w:w="1159"/>
        <w:gridCol w:w="1195"/>
      </w:tblGrid>
      <w:tr w:rsidR="00803E62" w:rsidRPr="00803E62" w:rsidTr="00CE173A">
        <w:tc>
          <w:tcPr>
            <w:tcW w:w="1141" w:type="dxa"/>
            <w:vMerge w:val="restart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Építési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övezet</w:t>
            </w:r>
          </w:p>
        </w:tc>
        <w:tc>
          <w:tcPr>
            <w:tcW w:w="6952" w:type="dxa"/>
            <w:gridSpan w:val="6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AZ ÉPÍTÉSI TELEK MEGENGEDETT</w:t>
            </w:r>
          </w:p>
        </w:tc>
        <w:tc>
          <w:tcPr>
            <w:tcW w:w="1195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AZ ÉPÜLET</w:t>
            </w:r>
          </w:p>
        </w:tc>
      </w:tr>
      <w:tr w:rsidR="00803E62" w:rsidRPr="00803E62" w:rsidTr="00CE173A">
        <w:tc>
          <w:tcPr>
            <w:tcW w:w="1141" w:type="dxa"/>
            <w:vMerge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</w:p>
        </w:tc>
        <w:tc>
          <w:tcPr>
            <w:tcW w:w="1158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szélessége (m)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mélysége (m)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 xml:space="preserve">területe </w:t>
            </w:r>
          </w:p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(m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perscript"/>
                <w:lang w:eastAsia="hu-HU"/>
              </w:rPr>
              <w:t>2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158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legnagyobb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beépítettsége (%)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legkisebb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zöldfelülete (%)</w:t>
            </w:r>
          </w:p>
        </w:tc>
        <w:tc>
          <w:tcPr>
            <w:tcW w:w="1159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beépítési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módja</w:t>
            </w:r>
          </w:p>
        </w:tc>
        <w:tc>
          <w:tcPr>
            <w:tcW w:w="1195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legnagyobb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hu-HU"/>
              </w:rPr>
              <w:t xml:space="preserve"> </w:t>
            </w:r>
            <w:r w:rsidRPr="00803E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építmény-magassága (m)</w:t>
            </w: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K-1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Szabadon álló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</w:t>
            </w: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K-2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Szabadon álló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03E62" w:rsidRPr="00803E62" w:rsidRDefault="00803E62" w:rsidP="00803E62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6</w:t>
            </w: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K-3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Szabadon álló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6</w:t>
            </w: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K-4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Szabadon álló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6</w:t>
            </w:r>
          </w:p>
        </w:tc>
      </w:tr>
      <w:tr w:rsidR="00803E62" w:rsidRPr="00803E62" w:rsidTr="00CE173A">
        <w:tc>
          <w:tcPr>
            <w:tcW w:w="1141" w:type="dxa"/>
            <w:shd w:val="clear" w:color="auto" w:fill="CCCCCC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K-5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Szabadon álló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03E62" w:rsidRPr="00803E62" w:rsidRDefault="00803E62" w:rsidP="0080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803E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6</w:t>
            </w:r>
          </w:p>
        </w:tc>
      </w:tr>
    </w:tbl>
    <w:p w:rsidR="00803E62" w:rsidRPr="00803E62" w:rsidRDefault="00803E62" w:rsidP="00803E62">
      <w:pPr>
        <w:spacing w:before="120" w:after="0" w:line="240" w:lineRule="auto"/>
        <w:rPr>
          <w:rFonts w:ascii="Calibri Light" w:eastAsia="Times New Roman" w:hAnsi="Calibri Light" w:cs="Calibri Light"/>
          <w:i/>
          <w:lang w:eastAsia="hu-HU"/>
        </w:rPr>
      </w:pPr>
    </w:p>
    <w:p w:rsidR="00803E62" w:rsidRPr="00803E62" w:rsidRDefault="00803E62" w:rsidP="00803E62">
      <w:pPr>
        <w:spacing w:before="120" w:after="0" w:line="240" w:lineRule="auto"/>
        <w:rPr>
          <w:rFonts w:ascii="Calibri Light" w:eastAsia="Times New Roman" w:hAnsi="Calibri Light" w:cs="Calibri Light"/>
          <w:i/>
          <w:lang w:eastAsia="hu-HU"/>
        </w:rPr>
      </w:pPr>
    </w:p>
    <w:p w:rsidR="00803E62" w:rsidRPr="00803E62" w:rsidRDefault="00803E62" w:rsidP="00803E62">
      <w:pPr>
        <w:tabs>
          <w:tab w:val="num" w:pos="360"/>
          <w:tab w:val="left" w:pos="2880"/>
          <w:tab w:val="left" w:pos="6300"/>
        </w:tabs>
        <w:spacing w:after="0" w:line="240" w:lineRule="auto"/>
        <w:ind w:left="360" w:firstLine="35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p w:rsidR="00803E62" w:rsidRPr="00803E62" w:rsidRDefault="00803E62" w:rsidP="00803E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</w:pPr>
      <w:r w:rsidRPr="00803E62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hu-HU"/>
        </w:rPr>
        <w:t>Függelék</w:t>
      </w:r>
      <w:r w:rsidRPr="00803E62">
        <w:rPr>
          <w:rFonts w:ascii="Times New Roman" w:eastAsia="Times New Roman" w:hAnsi="Times New Roman" w:cs="Times New Roman"/>
          <w:b/>
          <w:i/>
          <w:iCs/>
          <w:sz w:val="20"/>
          <w:szCs w:val="24"/>
          <w:vertAlign w:val="superscript"/>
          <w:lang w:eastAsia="hu-HU"/>
        </w:rPr>
        <w:footnoteReference w:id="4"/>
      </w:r>
    </w:p>
    <w:p w:rsidR="00803E62" w:rsidRPr="00803E62" w:rsidRDefault="00803E62" w:rsidP="0080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10F5" w:rsidRDefault="00803E62"/>
    <w:sectPr w:rsidR="00CC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62" w:rsidRDefault="00803E62" w:rsidP="00803E62">
      <w:pPr>
        <w:spacing w:after="0" w:line="240" w:lineRule="auto"/>
      </w:pPr>
      <w:r>
        <w:separator/>
      </w:r>
    </w:p>
  </w:endnote>
  <w:endnote w:type="continuationSeparator" w:id="0">
    <w:p w:rsidR="00803E62" w:rsidRDefault="00803E62" w:rsidP="0080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62" w:rsidRDefault="00803E62" w:rsidP="00803E62">
      <w:pPr>
        <w:spacing w:after="0" w:line="240" w:lineRule="auto"/>
      </w:pPr>
      <w:r>
        <w:separator/>
      </w:r>
    </w:p>
  </w:footnote>
  <w:footnote w:type="continuationSeparator" w:id="0">
    <w:p w:rsidR="00803E62" w:rsidRDefault="00803E62" w:rsidP="00803E62">
      <w:pPr>
        <w:spacing w:after="0" w:line="240" w:lineRule="auto"/>
      </w:pPr>
      <w:r>
        <w:continuationSeparator/>
      </w:r>
    </w:p>
  </w:footnote>
  <w:footnote w:id="1">
    <w:p w:rsidR="00803E62" w:rsidRPr="00327417" w:rsidRDefault="00803E62" w:rsidP="00803E62">
      <w:pPr>
        <w:pStyle w:val="Lbjegyzetszveg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105738">
        <w:rPr>
          <w:sz w:val="16"/>
          <w:szCs w:val="16"/>
        </w:rPr>
        <w:t xml:space="preserve">Hatályon kívül helyezte az 5/2018 (X.12.) önkormányzati rendelet </w:t>
      </w:r>
      <w:r>
        <w:rPr>
          <w:sz w:val="16"/>
          <w:szCs w:val="16"/>
        </w:rPr>
        <w:t>8</w:t>
      </w:r>
      <w:r w:rsidRPr="00105738">
        <w:rPr>
          <w:sz w:val="16"/>
          <w:szCs w:val="16"/>
        </w:rPr>
        <w:t>.§</w:t>
      </w:r>
      <w:proofErr w:type="spellStart"/>
      <w:r w:rsidRPr="00105738">
        <w:rPr>
          <w:sz w:val="16"/>
          <w:szCs w:val="16"/>
        </w:rPr>
        <w:t>-</w:t>
      </w:r>
      <w:proofErr w:type="gramStart"/>
      <w:r w:rsidRPr="00105738"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Hatálytalan</w:t>
      </w:r>
      <w:r w:rsidRPr="00105738">
        <w:rPr>
          <w:sz w:val="16"/>
          <w:szCs w:val="16"/>
        </w:rPr>
        <w:t xml:space="preserve">  2018.</w:t>
      </w:r>
      <w:proofErr w:type="gramEnd"/>
      <w:r w:rsidRPr="00105738">
        <w:rPr>
          <w:sz w:val="16"/>
          <w:szCs w:val="16"/>
        </w:rPr>
        <w:t xml:space="preserve"> október 12. napjától.</w:t>
      </w:r>
    </w:p>
  </w:footnote>
  <w:footnote w:id="2">
    <w:p w:rsidR="00803E62" w:rsidRPr="00327417" w:rsidRDefault="00803E62" w:rsidP="00803E62">
      <w:pPr>
        <w:pStyle w:val="Lbjegyzetszveg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105738">
        <w:rPr>
          <w:sz w:val="16"/>
          <w:szCs w:val="16"/>
        </w:rPr>
        <w:t xml:space="preserve">Hatályon kívül helyezte az 5/2018 (X.12.) önkormányzati rendelet </w:t>
      </w:r>
      <w:r>
        <w:rPr>
          <w:sz w:val="16"/>
          <w:szCs w:val="16"/>
        </w:rPr>
        <w:t>8</w:t>
      </w:r>
      <w:r w:rsidRPr="00105738">
        <w:rPr>
          <w:sz w:val="16"/>
          <w:szCs w:val="16"/>
        </w:rPr>
        <w:t>.§</w:t>
      </w:r>
      <w:proofErr w:type="spellStart"/>
      <w:r w:rsidRPr="00105738">
        <w:rPr>
          <w:sz w:val="16"/>
          <w:szCs w:val="16"/>
        </w:rPr>
        <w:t>-</w:t>
      </w:r>
      <w:proofErr w:type="gramStart"/>
      <w:r w:rsidRPr="00105738"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Hatálytalan</w:t>
      </w:r>
      <w:r w:rsidRPr="00105738">
        <w:rPr>
          <w:sz w:val="16"/>
          <w:szCs w:val="16"/>
        </w:rPr>
        <w:t xml:space="preserve">  2018.</w:t>
      </w:r>
      <w:proofErr w:type="gramEnd"/>
      <w:r w:rsidRPr="00105738">
        <w:rPr>
          <w:sz w:val="16"/>
          <w:szCs w:val="16"/>
        </w:rPr>
        <w:t xml:space="preserve"> október 12. napjától.</w:t>
      </w:r>
    </w:p>
  </w:footnote>
  <w:footnote w:id="3">
    <w:p w:rsidR="00803E62" w:rsidRDefault="00803E62" w:rsidP="00803E6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6"/>
        </w:rPr>
        <w:t>Beiktatta</w:t>
      </w:r>
      <w:r w:rsidRPr="00105738">
        <w:rPr>
          <w:sz w:val="16"/>
          <w:szCs w:val="16"/>
        </w:rPr>
        <w:t xml:space="preserve"> az 5/2018 (X.12.) önkormányzati rendelet </w:t>
      </w:r>
      <w:r>
        <w:rPr>
          <w:sz w:val="16"/>
          <w:szCs w:val="16"/>
        </w:rPr>
        <w:t>7.§</w:t>
      </w:r>
      <w:proofErr w:type="spellStart"/>
      <w:r>
        <w:rPr>
          <w:sz w:val="16"/>
          <w:szCs w:val="16"/>
        </w:rPr>
        <w:t>-</w:t>
      </w:r>
      <w:proofErr w:type="gramStart"/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Hatályos</w:t>
      </w:r>
      <w:r w:rsidRPr="00105738">
        <w:rPr>
          <w:sz w:val="16"/>
          <w:szCs w:val="16"/>
        </w:rPr>
        <w:t xml:space="preserve"> 2018. október 12. napjától.</w:t>
      </w:r>
    </w:p>
    <w:p w:rsidR="00803E62" w:rsidRDefault="00803E62" w:rsidP="00803E62">
      <w:pPr>
        <w:pStyle w:val="Lbjegyzetszveg"/>
      </w:pPr>
    </w:p>
  </w:footnote>
  <w:footnote w:id="4">
    <w:p w:rsidR="00803E62" w:rsidRDefault="00803E62" w:rsidP="00803E6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6"/>
        </w:rPr>
        <w:t xml:space="preserve">Hatályon kívül </w:t>
      </w:r>
      <w:proofErr w:type="gramStart"/>
      <w:r>
        <w:rPr>
          <w:sz w:val="16"/>
          <w:szCs w:val="16"/>
        </w:rPr>
        <w:t xml:space="preserve">helyezte </w:t>
      </w:r>
      <w:r w:rsidRPr="00105738">
        <w:rPr>
          <w:sz w:val="16"/>
          <w:szCs w:val="16"/>
        </w:rPr>
        <w:t xml:space="preserve"> az</w:t>
      </w:r>
      <w:proofErr w:type="gramEnd"/>
      <w:r w:rsidRPr="00105738">
        <w:rPr>
          <w:sz w:val="16"/>
          <w:szCs w:val="16"/>
        </w:rPr>
        <w:t xml:space="preserve"> 5/2018 (X.12.) önkormányzati rendelet </w:t>
      </w:r>
      <w:r>
        <w:rPr>
          <w:sz w:val="16"/>
          <w:szCs w:val="16"/>
        </w:rPr>
        <w:t>8.§</w:t>
      </w:r>
      <w:proofErr w:type="spellStart"/>
      <w:r>
        <w:rPr>
          <w:sz w:val="16"/>
          <w:szCs w:val="16"/>
        </w:rPr>
        <w:t>-a</w:t>
      </w:r>
      <w:proofErr w:type="spellEnd"/>
      <w:r>
        <w:rPr>
          <w:sz w:val="16"/>
          <w:szCs w:val="16"/>
        </w:rPr>
        <w:t>. Hatálytalan</w:t>
      </w:r>
      <w:r w:rsidRPr="00105738">
        <w:rPr>
          <w:sz w:val="16"/>
          <w:szCs w:val="16"/>
        </w:rPr>
        <w:t>2018. október 12. napjától.</w:t>
      </w:r>
    </w:p>
    <w:p w:rsidR="00803E62" w:rsidRDefault="00803E62" w:rsidP="00803E62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A2C7E"/>
    <w:multiLevelType w:val="hybridMultilevel"/>
    <w:tmpl w:val="C2B8AFE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0629"/>
    <w:multiLevelType w:val="hybridMultilevel"/>
    <w:tmpl w:val="1BEA3FC8"/>
    <w:lvl w:ilvl="0" w:tplc="31BEB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B1288D"/>
    <w:multiLevelType w:val="hybridMultilevel"/>
    <w:tmpl w:val="35B82534"/>
    <w:lvl w:ilvl="0" w:tplc="A9466E9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u w:val="none"/>
      </w:rPr>
    </w:lvl>
    <w:lvl w:ilvl="1" w:tplc="5D421B76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hint="default"/>
        <w:b w:val="0"/>
        <w:bCs w:val="0"/>
        <w:i w:val="0"/>
        <w:iCs w:val="0"/>
        <w:sz w:val="26"/>
        <w:szCs w:val="26"/>
        <w:u w:val="none"/>
      </w:rPr>
    </w:lvl>
    <w:lvl w:ilvl="2" w:tplc="6EF4F9C8">
      <w:start w:val="1"/>
      <w:numFmt w:val="lowerLetter"/>
      <w:lvlText w:val="%3.,"/>
      <w:lvlJc w:val="left"/>
      <w:pPr>
        <w:tabs>
          <w:tab w:val="num" w:pos="530"/>
        </w:tabs>
        <w:ind w:left="530" w:hanging="170"/>
      </w:pPr>
      <w:rPr>
        <w:rFonts w:hint="default"/>
        <w:b/>
        <w:bCs w:val="0"/>
        <w:i w:val="0"/>
        <w:iCs w:val="0"/>
        <w:sz w:val="20"/>
        <w:szCs w:val="20"/>
        <w:u w:val="none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62"/>
    <w:rsid w:val="003B76BC"/>
    <w:rsid w:val="00803E62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03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03E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03E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03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03E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03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2018-10-15T10:12:00Z</dcterms:created>
  <dcterms:modified xsi:type="dcterms:W3CDTF">2018-10-15T10:13:00Z</dcterms:modified>
</cp:coreProperties>
</file>