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E2" w:rsidRDefault="000613E2" w:rsidP="00506244">
      <w:pPr>
        <w:jc w:val="center"/>
        <w:rPr>
          <w:b/>
          <w:bCs/>
        </w:rPr>
      </w:pPr>
      <w:r>
        <w:rPr>
          <w:b/>
          <w:bCs/>
        </w:rPr>
        <w:t>Egerlövő</w:t>
      </w:r>
      <w:r w:rsidRPr="00AE09CB">
        <w:rPr>
          <w:b/>
          <w:bCs/>
        </w:rPr>
        <w:t xml:space="preserve"> </w:t>
      </w:r>
      <w:r>
        <w:rPr>
          <w:b/>
          <w:bCs/>
        </w:rPr>
        <w:t>Község</w:t>
      </w:r>
      <w:r w:rsidRPr="00AE09CB">
        <w:rPr>
          <w:b/>
          <w:bCs/>
        </w:rPr>
        <w:t xml:space="preserve"> Önkormányzata </w:t>
      </w:r>
    </w:p>
    <w:p w:rsidR="000613E2" w:rsidRPr="00AE09CB" w:rsidRDefault="000613E2" w:rsidP="00506244">
      <w:pPr>
        <w:jc w:val="center"/>
        <w:rPr>
          <w:b/>
          <w:bCs/>
        </w:rPr>
      </w:pPr>
      <w:r w:rsidRPr="00AE09CB">
        <w:rPr>
          <w:b/>
          <w:bCs/>
        </w:rPr>
        <w:t>Képviselő-testületének</w:t>
      </w:r>
    </w:p>
    <w:p w:rsidR="000613E2" w:rsidRPr="00AE09CB" w:rsidRDefault="000613E2" w:rsidP="00506244">
      <w:pPr>
        <w:jc w:val="center"/>
        <w:rPr>
          <w:b/>
          <w:bCs/>
        </w:rPr>
      </w:pPr>
      <w:r>
        <w:rPr>
          <w:b/>
          <w:bCs/>
        </w:rPr>
        <w:t>6/2014</w:t>
      </w:r>
      <w:r w:rsidRPr="00AE09CB">
        <w:rPr>
          <w:b/>
          <w:bCs/>
        </w:rPr>
        <w:t xml:space="preserve">. </w:t>
      </w:r>
      <w:r>
        <w:rPr>
          <w:b/>
          <w:bCs/>
        </w:rPr>
        <w:t>(XI.28.)</w:t>
      </w:r>
      <w:r w:rsidRPr="00AE09CB">
        <w:rPr>
          <w:b/>
          <w:bCs/>
        </w:rPr>
        <w:t xml:space="preserve"> önkormányzati rendelete</w:t>
      </w:r>
    </w:p>
    <w:p w:rsidR="000613E2" w:rsidRPr="00AE09CB" w:rsidRDefault="000613E2" w:rsidP="00506244">
      <w:pPr>
        <w:jc w:val="center"/>
        <w:rPr>
          <w:b/>
          <w:bCs/>
        </w:rPr>
      </w:pPr>
    </w:p>
    <w:p w:rsidR="000613E2" w:rsidRPr="00177EAE" w:rsidRDefault="000613E2" w:rsidP="00506244">
      <w:pPr>
        <w:pStyle w:val="ListParagraph"/>
        <w:numPr>
          <w:ilvl w:val="0"/>
          <w:numId w:val="1"/>
        </w:numPr>
        <w:ind w:left="0"/>
        <w:jc w:val="center"/>
        <w:rPr>
          <w:b/>
          <w:bCs/>
          <w:sz w:val="24"/>
          <w:szCs w:val="24"/>
        </w:rPr>
      </w:pPr>
      <w:r w:rsidRPr="00177EAE">
        <w:rPr>
          <w:b/>
          <w:bCs/>
          <w:sz w:val="24"/>
          <w:szCs w:val="24"/>
        </w:rPr>
        <w:t xml:space="preserve">a helyi iparűzési adóról </w:t>
      </w:r>
    </w:p>
    <w:p w:rsidR="000613E2" w:rsidRPr="00177EAE" w:rsidRDefault="000613E2" w:rsidP="00506244">
      <w:pPr>
        <w:pStyle w:val="ListParagraph"/>
        <w:numPr>
          <w:ilvl w:val="0"/>
          <w:numId w:val="1"/>
        </w:numPr>
        <w:ind w:left="0"/>
        <w:jc w:val="center"/>
        <w:rPr>
          <w:b/>
          <w:bCs/>
        </w:rPr>
      </w:pPr>
    </w:p>
    <w:p w:rsidR="000613E2" w:rsidRPr="00AE09CB" w:rsidRDefault="000613E2" w:rsidP="00506244">
      <w:pPr>
        <w:pStyle w:val="Heading5"/>
        <w:keepLines w:val="0"/>
        <w:widowControl w:val="0"/>
        <w:numPr>
          <w:ilvl w:val="4"/>
          <w:numId w:val="1"/>
        </w:numPr>
        <w:tabs>
          <w:tab w:val="left" w:pos="1134"/>
        </w:tabs>
        <w:autoSpaceDE w:val="0"/>
        <w:spacing w:before="0"/>
        <w:ind w:left="1134"/>
        <w:jc w:val="center"/>
        <w:rPr>
          <w:rFonts w:cs="Times New Roman"/>
        </w:rPr>
      </w:pPr>
    </w:p>
    <w:p w:rsidR="000613E2" w:rsidRPr="002343C2" w:rsidRDefault="000613E2" w:rsidP="00506244">
      <w:pPr>
        <w:pStyle w:val="Default"/>
        <w:jc w:val="both"/>
        <w:rPr>
          <w:rFonts w:ascii="Times New Roman" w:hAnsi="Times New Roman" w:cs="Times New Roman"/>
        </w:rPr>
      </w:pPr>
      <w:r w:rsidRPr="002343C2">
        <w:rPr>
          <w:rFonts w:ascii="Times New Roman" w:hAnsi="Times New Roman" w:cs="Times New Roman"/>
        </w:rPr>
        <w:t>Egerlövő Község Önkormányzatának Képviselő-testülete a helyi adókról szóló 1990. évi C. törvény 1.§ (1) bekezdésében kapott felhatalmazás alapján, az Alaptörvény 32. cikk (1) bekezdés h) pontjában, valamint a Magyarország helyi önkormányzatairól szóló</w:t>
      </w:r>
      <w:r>
        <w:rPr>
          <w:rFonts w:ascii="Times New Roman" w:hAnsi="Times New Roman" w:cs="Times New Roman"/>
        </w:rPr>
        <w:t xml:space="preserve"> 2011. évi CLXXXIX. törvény 13.</w:t>
      </w:r>
      <w:r w:rsidRPr="002343C2">
        <w:rPr>
          <w:rFonts w:ascii="Times New Roman" w:hAnsi="Times New Roman" w:cs="Times New Roman"/>
        </w:rPr>
        <w:t>§ (1) bekezdés 13. pontjában meghatározott feladatkörében eljárva, – a gazdasági kamarákról sz</w:t>
      </w:r>
      <w:r>
        <w:rPr>
          <w:rFonts w:ascii="Times New Roman" w:hAnsi="Times New Roman" w:cs="Times New Roman"/>
        </w:rPr>
        <w:t>óló 1999. évi CXXI. törvény 37.</w:t>
      </w:r>
      <w:r w:rsidRPr="002343C2">
        <w:rPr>
          <w:rFonts w:ascii="Times New Roman" w:hAnsi="Times New Roman" w:cs="Times New Roman"/>
        </w:rPr>
        <w:t>§ (4) bekezdésében biztosított véleményezési jogkörében eljáró Borsod-Abaúj-Zemplén Megyei Kereskedelmi és Iparkamara véleményének kikérésével – a következőket rendeli el:</w:t>
      </w:r>
    </w:p>
    <w:p w:rsidR="000613E2" w:rsidRDefault="000613E2" w:rsidP="00506244">
      <w:pPr>
        <w:jc w:val="both"/>
      </w:pPr>
    </w:p>
    <w:p w:rsidR="000613E2" w:rsidRDefault="000613E2" w:rsidP="00506244">
      <w:pPr>
        <w:jc w:val="both"/>
      </w:pPr>
    </w:p>
    <w:p w:rsidR="000613E2" w:rsidRPr="004E30F7" w:rsidRDefault="000613E2" w:rsidP="00506244">
      <w:pPr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bCs/>
        </w:rPr>
      </w:pPr>
      <w:r>
        <w:rPr>
          <w:b/>
          <w:bCs/>
        </w:rPr>
        <w:t>1.§</w:t>
      </w:r>
    </w:p>
    <w:p w:rsidR="000613E2" w:rsidRPr="005F196F" w:rsidRDefault="000613E2" w:rsidP="00506244">
      <w:pPr>
        <w:pStyle w:val="Heading3"/>
        <w:keepLines w:val="0"/>
        <w:numPr>
          <w:ilvl w:val="2"/>
          <w:numId w:val="1"/>
        </w:numPr>
        <w:tabs>
          <w:tab w:val="left" w:pos="0"/>
        </w:tabs>
        <w:autoSpaceDE w:val="0"/>
        <w:spacing w:before="0"/>
        <w:jc w:val="center"/>
        <w:rPr>
          <w:b w:val="0"/>
          <w:bCs w:val="0"/>
          <w:color w:val="auto"/>
        </w:rPr>
      </w:pPr>
      <w:r w:rsidRPr="005F196F">
        <w:rPr>
          <w:b w:val="0"/>
          <w:bCs w:val="0"/>
          <w:color w:val="auto"/>
        </w:rPr>
        <w:t>A rendelet hatálya</w:t>
      </w:r>
    </w:p>
    <w:p w:rsidR="000613E2" w:rsidRPr="005F196F" w:rsidRDefault="000613E2" w:rsidP="00506244">
      <w:r w:rsidRPr="005F196F">
        <w:t>A rendelet hatálya Egerlövő község közigazgatási területére terjed ki.</w:t>
      </w:r>
    </w:p>
    <w:p w:rsidR="000613E2" w:rsidRPr="005F196F" w:rsidRDefault="000613E2" w:rsidP="00506244"/>
    <w:p w:rsidR="000613E2" w:rsidRPr="005F196F" w:rsidRDefault="000613E2" w:rsidP="00506244">
      <w:pPr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bCs/>
        </w:rPr>
      </w:pPr>
      <w:r w:rsidRPr="005F196F">
        <w:rPr>
          <w:b/>
          <w:bCs/>
        </w:rPr>
        <w:t>2.§</w:t>
      </w:r>
    </w:p>
    <w:p w:rsidR="000613E2" w:rsidRPr="005F196F" w:rsidRDefault="000613E2" w:rsidP="00506244">
      <w:pPr>
        <w:pStyle w:val="Heading3"/>
        <w:keepLines w:val="0"/>
        <w:numPr>
          <w:ilvl w:val="2"/>
          <w:numId w:val="1"/>
        </w:numPr>
        <w:tabs>
          <w:tab w:val="left" w:pos="0"/>
        </w:tabs>
        <w:autoSpaceDE w:val="0"/>
        <w:spacing w:before="0"/>
        <w:jc w:val="center"/>
        <w:rPr>
          <w:b w:val="0"/>
          <w:bCs w:val="0"/>
          <w:color w:val="auto"/>
        </w:rPr>
      </w:pPr>
      <w:r w:rsidRPr="005F196F">
        <w:rPr>
          <w:b w:val="0"/>
          <w:bCs w:val="0"/>
          <w:color w:val="auto"/>
        </w:rPr>
        <w:t xml:space="preserve">Az adó mértéke </w:t>
      </w:r>
    </w:p>
    <w:p w:rsidR="000613E2" w:rsidRPr="005F196F" w:rsidRDefault="000613E2" w:rsidP="00506244">
      <w:pPr>
        <w:jc w:val="both"/>
      </w:pPr>
      <w:r w:rsidRPr="005F196F">
        <w:t>(1) Állandó jelleggel végzett iparűzési tevékenység esetén az adó évi mértéke az adóalap</w:t>
      </w:r>
    </w:p>
    <w:p w:rsidR="000613E2" w:rsidRPr="005F196F" w:rsidRDefault="000613E2" w:rsidP="00506244">
      <w:pPr>
        <w:ind w:left="360"/>
        <w:jc w:val="center"/>
        <w:rPr>
          <w:b/>
          <w:bCs/>
        </w:rPr>
      </w:pPr>
    </w:p>
    <w:p w:rsidR="000613E2" w:rsidRPr="005F196F" w:rsidRDefault="000613E2" w:rsidP="00506244">
      <w:pPr>
        <w:pStyle w:val="WW-Szvegtrzs2"/>
        <w:ind w:left="360"/>
        <w:jc w:val="center"/>
        <w:rPr>
          <w:b w:val="0"/>
          <w:bCs w:val="0"/>
          <w:i w:val="0"/>
          <w:iCs w:val="0"/>
          <w:sz w:val="24"/>
          <w:szCs w:val="24"/>
        </w:rPr>
      </w:pPr>
      <w:r w:rsidRPr="005F196F">
        <w:rPr>
          <w:b w:val="0"/>
          <w:bCs w:val="0"/>
          <w:i w:val="0"/>
          <w:iCs w:val="0"/>
          <w:sz w:val="24"/>
          <w:szCs w:val="24"/>
        </w:rPr>
        <w:t>2 %-a.</w:t>
      </w:r>
    </w:p>
    <w:p w:rsidR="000613E2" w:rsidRPr="005F196F" w:rsidRDefault="000613E2" w:rsidP="00506244">
      <w:pPr>
        <w:pStyle w:val="WW-Szvegtrzs2"/>
        <w:rPr>
          <w:b w:val="0"/>
          <w:bCs w:val="0"/>
          <w:i w:val="0"/>
          <w:iCs w:val="0"/>
          <w:sz w:val="24"/>
          <w:szCs w:val="24"/>
        </w:rPr>
      </w:pPr>
    </w:p>
    <w:p w:rsidR="000613E2" w:rsidRPr="005F196F" w:rsidRDefault="000613E2" w:rsidP="00506244">
      <w:pPr>
        <w:tabs>
          <w:tab w:val="left" w:pos="0"/>
        </w:tabs>
        <w:jc w:val="both"/>
      </w:pPr>
      <w:r w:rsidRPr="005F196F">
        <w:t>(2) Ideiglenes jelleggel végzett iparűzési tevékenység esetén az adó mértéke naptári naponként 2.000.- Ft.</w:t>
      </w:r>
    </w:p>
    <w:p w:rsidR="000613E2" w:rsidRPr="005F196F" w:rsidRDefault="000613E2" w:rsidP="00506244">
      <w:pPr>
        <w:pStyle w:val="WW-Szvegtrzs2"/>
        <w:ind w:left="360"/>
        <w:rPr>
          <w:sz w:val="24"/>
          <w:szCs w:val="24"/>
        </w:rPr>
      </w:pPr>
    </w:p>
    <w:p w:rsidR="000613E2" w:rsidRPr="005F196F" w:rsidRDefault="000613E2" w:rsidP="00506244">
      <w:pPr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bCs/>
        </w:rPr>
      </w:pPr>
      <w:r w:rsidRPr="005F196F">
        <w:rPr>
          <w:b/>
          <w:bCs/>
        </w:rPr>
        <w:t xml:space="preserve"> 3.§ </w:t>
      </w:r>
    </w:p>
    <w:p w:rsidR="000613E2" w:rsidRPr="005F196F" w:rsidRDefault="000613E2" w:rsidP="00506244">
      <w:pPr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bCs/>
        </w:rPr>
      </w:pPr>
      <w:r w:rsidRPr="005F196F">
        <w:rPr>
          <w:b/>
          <w:bCs/>
        </w:rPr>
        <w:t>Az adó megfizetése</w:t>
      </w:r>
    </w:p>
    <w:p w:rsidR="000613E2" w:rsidRPr="005F196F" w:rsidRDefault="000613E2" w:rsidP="00506244">
      <w:pPr>
        <w:numPr>
          <w:ilvl w:val="0"/>
          <w:numId w:val="2"/>
        </w:numPr>
        <w:ind w:left="0" w:firstLine="0"/>
        <w:jc w:val="both"/>
      </w:pPr>
      <w:r w:rsidRPr="005F196F">
        <w:t xml:space="preserve">Az önkormányzati adóhatóság részére teljesítendő helyi iparűzési adófizetési kötelezettségeket Egerlövő Község Képviselő-testületének 11734107-15348757-03540000 számú helyi iparűzési adóbeszedési számlájára kell teljesíteni. </w:t>
      </w:r>
    </w:p>
    <w:p w:rsidR="000613E2" w:rsidRPr="005F196F" w:rsidRDefault="000613E2" w:rsidP="00506244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b/>
          <w:bCs/>
        </w:rPr>
      </w:pPr>
    </w:p>
    <w:p w:rsidR="000613E2" w:rsidRPr="005F196F" w:rsidRDefault="000613E2" w:rsidP="00506244">
      <w:pPr>
        <w:pStyle w:val="Heading3"/>
        <w:keepLines w:val="0"/>
        <w:numPr>
          <w:ilvl w:val="2"/>
          <w:numId w:val="1"/>
        </w:numPr>
        <w:tabs>
          <w:tab w:val="left" w:pos="0"/>
        </w:tabs>
        <w:autoSpaceDE w:val="0"/>
        <w:spacing w:before="0"/>
        <w:jc w:val="center"/>
        <w:rPr>
          <w:b w:val="0"/>
          <w:bCs w:val="0"/>
          <w:color w:val="auto"/>
        </w:rPr>
      </w:pPr>
      <w:r w:rsidRPr="005F196F">
        <w:rPr>
          <w:b w:val="0"/>
          <w:bCs w:val="0"/>
          <w:color w:val="auto"/>
        </w:rPr>
        <w:t>4.§</w:t>
      </w:r>
    </w:p>
    <w:p w:rsidR="000613E2" w:rsidRPr="005F196F" w:rsidRDefault="000613E2" w:rsidP="00506244">
      <w:pPr>
        <w:pStyle w:val="Heading3"/>
        <w:keepLines w:val="0"/>
        <w:numPr>
          <w:ilvl w:val="2"/>
          <w:numId w:val="1"/>
        </w:numPr>
        <w:tabs>
          <w:tab w:val="left" w:pos="0"/>
        </w:tabs>
        <w:autoSpaceDE w:val="0"/>
        <w:spacing w:before="0"/>
        <w:jc w:val="center"/>
        <w:rPr>
          <w:b w:val="0"/>
          <w:bCs w:val="0"/>
          <w:color w:val="auto"/>
        </w:rPr>
      </w:pPr>
      <w:r w:rsidRPr="005F196F">
        <w:rPr>
          <w:b w:val="0"/>
          <w:bCs w:val="0"/>
          <w:color w:val="auto"/>
        </w:rPr>
        <w:t>Záró rendelkezések</w:t>
      </w:r>
    </w:p>
    <w:p w:rsidR="000613E2" w:rsidRPr="005F196F" w:rsidRDefault="000613E2" w:rsidP="00506244">
      <w:pPr>
        <w:pStyle w:val="Heading3"/>
        <w:keepLines w:val="0"/>
        <w:numPr>
          <w:ilvl w:val="2"/>
          <w:numId w:val="1"/>
        </w:numPr>
        <w:tabs>
          <w:tab w:val="left" w:pos="0"/>
        </w:tabs>
        <w:autoSpaceDE w:val="0"/>
        <w:spacing w:before="0"/>
        <w:jc w:val="both"/>
        <w:rPr>
          <w:rFonts w:cs="Times New Roman"/>
          <w:color w:val="auto"/>
        </w:rPr>
      </w:pPr>
    </w:p>
    <w:p w:rsidR="000613E2" w:rsidRPr="005F196F" w:rsidRDefault="000613E2" w:rsidP="00506244">
      <w:pPr>
        <w:pStyle w:val="Heading3"/>
        <w:keepLines w:val="0"/>
        <w:numPr>
          <w:ilvl w:val="2"/>
          <w:numId w:val="1"/>
        </w:numPr>
        <w:tabs>
          <w:tab w:val="left" w:pos="0"/>
        </w:tabs>
        <w:autoSpaceDE w:val="0"/>
        <w:spacing w:before="0"/>
        <w:rPr>
          <w:color w:val="auto"/>
        </w:rPr>
      </w:pPr>
      <w:r w:rsidRPr="005F196F">
        <w:rPr>
          <w:color w:val="auto"/>
        </w:rPr>
        <w:t xml:space="preserve">(1) Ez a rendelet 2015. január 1. napján lép hatályba. </w:t>
      </w:r>
    </w:p>
    <w:p w:rsidR="000613E2" w:rsidRPr="005F196F" w:rsidRDefault="000613E2" w:rsidP="00506244">
      <w:pPr>
        <w:jc w:val="both"/>
      </w:pPr>
      <w:r w:rsidRPr="005F196F">
        <w:t>(2) Hatályát veszíti a 9/2012. (XII.13.) önkormányzati rendelet.</w:t>
      </w:r>
    </w:p>
    <w:p w:rsidR="000613E2" w:rsidRPr="005F196F" w:rsidRDefault="000613E2" w:rsidP="00506244">
      <w:pPr>
        <w:pStyle w:val="WW-Szvegtrzs3"/>
        <w:jc w:val="both"/>
        <w:rPr>
          <w:b/>
          <w:bCs/>
          <w:color w:val="auto"/>
        </w:rPr>
      </w:pPr>
    </w:p>
    <w:p w:rsidR="000613E2" w:rsidRPr="005F196F" w:rsidRDefault="000613E2" w:rsidP="00506244">
      <w:pPr>
        <w:pStyle w:val="WW-Szvegtrzs3"/>
        <w:ind w:left="360" w:firstLine="348"/>
        <w:jc w:val="both"/>
        <w:rPr>
          <w:b/>
          <w:bCs/>
          <w:color w:val="auto"/>
        </w:rPr>
      </w:pPr>
      <w:r w:rsidRPr="005F196F">
        <w:rPr>
          <w:b/>
          <w:bCs/>
          <w:color w:val="auto"/>
        </w:rPr>
        <w:t>Dr Jakab Orsolya sk.</w:t>
      </w:r>
      <w:r w:rsidRPr="005F196F">
        <w:rPr>
          <w:b/>
          <w:bCs/>
          <w:color w:val="auto"/>
        </w:rPr>
        <w:tab/>
      </w:r>
      <w:r w:rsidRPr="005F196F">
        <w:rPr>
          <w:b/>
          <w:bCs/>
          <w:color w:val="auto"/>
        </w:rPr>
        <w:tab/>
      </w:r>
      <w:r w:rsidRPr="005F196F">
        <w:rPr>
          <w:b/>
          <w:bCs/>
          <w:color w:val="auto"/>
        </w:rPr>
        <w:tab/>
      </w:r>
      <w:r w:rsidRPr="005F196F">
        <w:rPr>
          <w:b/>
          <w:bCs/>
          <w:color w:val="auto"/>
        </w:rPr>
        <w:tab/>
        <w:t>Buktáné Uza Teodóra   sk.</w:t>
      </w:r>
    </w:p>
    <w:p w:rsidR="000613E2" w:rsidRPr="005F196F" w:rsidRDefault="000613E2" w:rsidP="00506244">
      <w:pPr>
        <w:jc w:val="both"/>
        <w:rPr>
          <w:b/>
          <w:bCs/>
        </w:rPr>
      </w:pPr>
      <w:r w:rsidRPr="005F196F">
        <w:rPr>
          <w:b/>
          <w:bCs/>
        </w:rPr>
        <w:t xml:space="preserve">           </w:t>
      </w:r>
      <w:r w:rsidRPr="005F196F">
        <w:rPr>
          <w:b/>
          <w:bCs/>
        </w:rPr>
        <w:tab/>
        <w:t xml:space="preserve">         </w:t>
      </w:r>
      <w:r w:rsidRPr="005F196F">
        <w:rPr>
          <w:b/>
          <w:bCs/>
        </w:rPr>
        <w:tab/>
        <w:t xml:space="preserve">jegyző </w:t>
      </w:r>
      <w:r w:rsidRPr="005F196F">
        <w:rPr>
          <w:b/>
          <w:bCs/>
        </w:rPr>
        <w:tab/>
      </w:r>
      <w:r w:rsidRPr="005F196F">
        <w:rPr>
          <w:b/>
          <w:bCs/>
        </w:rPr>
        <w:tab/>
      </w:r>
      <w:r w:rsidRPr="005F196F">
        <w:rPr>
          <w:b/>
          <w:bCs/>
        </w:rPr>
        <w:tab/>
        <w:t xml:space="preserve">                                       polgármester</w:t>
      </w:r>
    </w:p>
    <w:p w:rsidR="000613E2" w:rsidRPr="005F196F" w:rsidRDefault="000613E2" w:rsidP="00506244">
      <w:pPr>
        <w:spacing w:line="252" w:lineRule="auto"/>
        <w:jc w:val="center"/>
        <w:rPr>
          <w:b/>
          <w:bCs/>
        </w:rPr>
      </w:pPr>
    </w:p>
    <w:p w:rsidR="000613E2" w:rsidRPr="00B84312" w:rsidRDefault="000613E2" w:rsidP="00506244">
      <w:pPr>
        <w:pStyle w:val="BodyText"/>
      </w:pPr>
      <w:r w:rsidRPr="005F196F">
        <w:t xml:space="preserve">A </w:t>
      </w:r>
      <w:r>
        <w:t>rendelet kihirdetésének dátuma:</w:t>
      </w:r>
    </w:p>
    <w:p w:rsidR="000613E2" w:rsidRPr="00B84312" w:rsidRDefault="000613E2" w:rsidP="00506244">
      <w:pPr>
        <w:pStyle w:val="BodyText"/>
      </w:pPr>
      <w:r>
        <w:t>2014.</w:t>
      </w:r>
      <w:r w:rsidRPr="00B84312">
        <w:t xml:space="preserve"> </w:t>
      </w:r>
      <w:r>
        <w:t>November</w:t>
      </w:r>
      <w:r w:rsidRPr="00B84312">
        <w:t xml:space="preserve"> </w:t>
      </w:r>
      <w:r>
        <w:t>28. nap</w:t>
      </w:r>
    </w:p>
    <w:p w:rsidR="000613E2" w:rsidRPr="00B84312" w:rsidRDefault="000613E2" w:rsidP="00506244">
      <w:pPr>
        <w:pStyle w:val="BodyText"/>
      </w:pPr>
      <w:r w:rsidRPr="00B84312">
        <w:t>Dr. Jakab Orsolya</w:t>
      </w:r>
    </w:p>
    <w:p w:rsidR="000613E2" w:rsidRPr="00B84312" w:rsidRDefault="000613E2" w:rsidP="00506244">
      <w:pPr>
        <w:pStyle w:val="BodyText"/>
      </w:pPr>
      <w:r w:rsidRPr="00B84312">
        <w:t xml:space="preserve">       jegyző</w:t>
      </w:r>
      <w:bookmarkStart w:id="0" w:name="_GoBack"/>
      <w:bookmarkEnd w:id="0"/>
    </w:p>
    <w:p w:rsidR="000613E2" w:rsidRPr="00B84312" w:rsidRDefault="000613E2" w:rsidP="00506244">
      <w:pPr>
        <w:spacing w:line="252" w:lineRule="auto"/>
        <w:jc w:val="center"/>
        <w:rPr>
          <w:b/>
          <w:bCs/>
        </w:rPr>
      </w:pPr>
      <w:r w:rsidRPr="00B84312">
        <w:rPr>
          <w:b/>
          <w:bCs/>
        </w:rPr>
        <w:t>INDOKOLÁS</w:t>
      </w:r>
    </w:p>
    <w:p w:rsidR="000613E2" w:rsidRPr="00B84312" w:rsidRDefault="000613E2" w:rsidP="00506244">
      <w:pPr>
        <w:spacing w:line="252" w:lineRule="auto"/>
        <w:jc w:val="center"/>
        <w:rPr>
          <w:b/>
          <w:bCs/>
        </w:rPr>
      </w:pPr>
    </w:p>
    <w:p w:rsidR="000613E2" w:rsidRPr="00B84312" w:rsidRDefault="000613E2" w:rsidP="00506244">
      <w:pPr>
        <w:spacing w:line="252" w:lineRule="auto"/>
        <w:jc w:val="center"/>
        <w:rPr>
          <w:b/>
          <w:bCs/>
        </w:rPr>
      </w:pPr>
      <w:r w:rsidRPr="00B84312">
        <w:rPr>
          <w:b/>
          <w:bCs/>
        </w:rPr>
        <w:t>Általános indokolás</w:t>
      </w:r>
    </w:p>
    <w:p w:rsidR="000613E2" w:rsidRPr="00B84312" w:rsidRDefault="000613E2" w:rsidP="00506244">
      <w:pPr>
        <w:spacing w:line="252" w:lineRule="auto"/>
        <w:jc w:val="center"/>
        <w:rPr>
          <w:b/>
          <w:bCs/>
        </w:rPr>
      </w:pPr>
    </w:p>
    <w:p w:rsidR="000613E2" w:rsidRPr="00B84312" w:rsidRDefault="000613E2" w:rsidP="00506244">
      <w:pPr>
        <w:spacing w:line="252" w:lineRule="auto"/>
        <w:jc w:val="both"/>
      </w:pPr>
      <w:r w:rsidRPr="00B84312">
        <w:t>Magyarország Alaptörvénye 32. cikke (1) bekezdés a) pontjában rögzíti a helyi önkormányzat azon jogát, hogy a helyi közügyek intézése körében törvény keretei között rendeletet alkosson.</w:t>
      </w:r>
    </w:p>
    <w:p w:rsidR="000613E2" w:rsidRPr="00B84312" w:rsidRDefault="000613E2" w:rsidP="00506244">
      <w:pPr>
        <w:pStyle w:val="yiv6469137134msonormal"/>
        <w:jc w:val="both"/>
      </w:pPr>
      <w:r w:rsidRPr="00B84312">
        <w:t xml:space="preserve">A </w:t>
      </w:r>
      <w:r>
        <w:t>helyi iparűzési adó</w:t>
      </w:r>
      <w:r w:rsidRPr="00B84312">
        <w:t xml:space="preserve"> mértéke </w:t>
      </w:r>
      <w:r>
        <w:t xml:space="preserve">Egerlövő Község </w:t>
      </w:r>
      <w:r w:rsidRPr="00B84312">
        <w:t>Önkormányzat illetékességi területén 20</w:t>
      </w:r>
      <w:r>
        <w:t>11</w:t>
      </w:r>
      <w:r w:rsidRPr="00B84312">
        <w:t xml:space="preserve">. január 1-től </w:t>
      </w:r>
      <w:r>
        <w:t>az adóalap 1%-a.</w:t>
      </w:r>
    </w:p>
    <w:p w:rsidR="000613E2" w:rsidRPr="00B84312" w:rsidRDefault="000613E2" w:rsidP="00506244">
      <w:pPr>
        <w:pStyle w:val="yiv6469137134msonormal"/>
        <w:jc w:val="both"/>
      </w:pPr>
      <w:r w:rsidRPr="00B84312">
        <w:t>A 201</w:t>
      </w:r>
      <w:r>
        <w:t>5</w:t>
      </w:r>
      <w:r w:rsidRPr="00B84312">
        <w:t>. évi költségvetési törvény-tervezet jelentős terheket ró az önkormányzatokra. A pénzügyi nehézségek csökkentése érdekében került sor a</w:t>
      </w:r>
      <w:r>
        <w:t xml:space="preserve"> helyi iparűzési</w:t>
      </w:r>
      <w:r w:rsidRPr="00B84312">
        <w:t xml:space="preserve"> adórendelet felülvizsgálatára. A rendelet-tervezet előkészítése során figyelembe vettük a környező települések által alkalmazott adómértékeket, valamint a helyi adókról szóló 1990. évi C. törvényben megha</w:t>
      </w:r>
      <w:r>
        <w:t>tározott adómaximumot, amely 2000</w:t>
      </w:r>
      <w:r w:rsidRPr="00B84312">
        <w:t xml:space="preserve">. </w:t>
      </w:r>
      <w:r>
        <w:t>évtől az adólap 2%-a</w:t>
      </w:r>
      <w:r w:rsidRPr="00B84312">
        <w:t xml:space="preserve">, így ennek alapján a Tisztelt Képviselő-testületnek a jelenlegi </w:t>
      </w:r>
      <w:r>
        <w:t>1%-os</w:t>
      </w:r>
      <w:r w:rsidRPr="00B84312">
        <w:t xml:space="preserve"> adómérték </w:t>
      </w:r>
      <w:r>
        <w:t>2%</w:t>
      </w:r>
      <w:r w:rsidRPr="00B84312">
        <w:t xml:space="preserve"> -ra történő emelésére teszünk javaslatot.</w:t>
      </w:r>
    </w:p>
    <w:p w:rsidR="000613E2" w:rsidRPr="00B84312" w:rsidRDefault="000613E2" w:rsidP="00506244">
      <w:pPr>
        <w:spacing w:line="252" w:lineRule="auto"/>
        <w:jc w:val="both"/>
      </w:pPr>
    </w:p>
    <w:p w:rsidR="000613E2" w:rsidRPr="00B84312" w:rsidRDefault="000613E2" w:rsidP="00506244">
      <w:pPr>
        <w:spacing w:line="252" w:lineRule="auto"/>
        <w:jc w:val="center"/>
      </w:pPr>
      <w:r w:rsidRPr="00B84312">
        <w:rPr>
          <w:b/>
          <w:bCs/>
        </w:rPr>
        <w:t>Részletes indokolás</w:t>
      </w:r>
      <w:r w:rsidRPr="00B84312">
        <w:t xml:space="preserve"> </w:t>
      </w:r>
    </w:p>
    <w:p w:rsidR="000613E2" w:rsidRPr="00B84312" w:rsidRDefault="000613E2" w:rsidP="00506244">
      <w:pPr>
        <w:spacing w:line="252" w:lineRule="auto"/>
      </w:pPr>
    </w:p>
    <w:p w:rsidR="000613E2" w:rsidRPr="00B84312" w:rsidRDefault="000613E2" w:rsidP="00506244">
      <w:pPr>
        <w:spacing w:line="252" w:lineRule="auto"/>
        <w:jc w:val="center"/>
        <w:rPr>
          <w:b/>
          <w:bCs/>
        </w:rPr>
      </w:pPr>
      <w:r w:rsidRPr="00B84312">
        <w:rPr>
          <w:b/>
          <w:bCs/>
        </w:rPr>
        <w:t>1. §-hoz</w:t>
      </w:r>
    </w:p>
    <w:p w:rsidR="000613E2" w:rsidRPr="00B84312" w:rsidRDefault="000613E2" w:rsidP="00506244">
      <w:pPr>
        <w:spacing w:line="252" w:lineRule="auto"/>
      </w:pPr>
      <w:r w:rsidRPr="00B84312">
        <w:t>A</w:t>
      </w:r>
      <w:r>
        <w:t xml:space="preserve"> rendelet hatályáról rendelkezik</w:t>
      </w:r>
      <w:r w:rsidRPr="00B84312">
        <w:t>.</w:t>
      </w:r>
    </w:p>
    <w:p w:rsidR="000613E2" w:rsidRPr="00B84312" w:rsidRDefault="000613E2" w:rsidP="00506244">
      <w:pPr>
        <w:spacing w:line="252" w:lineRule="auto"/>
        <w:jc w:val="center"/>
        <w:rPr>
          <w:b/>
          <w:bCs/>
        </w:rPr>
      </w:pPr>
    </w:p>
    <w:p w:rsidR="000613E2" w:rsidRPr="00B84312" w:rsidRDefault="000613E2" w:rsidP="00506244">
      <w:pPr>
        <w:spacing w:line="252" w:lineRule="auto"/>
        <w:jc w:val="center"/>
        <w:rPr>
          <w:b/>
          <w:bCs/>
        </w:rPr>
      </w:pPr>
      <w:r w:rsidRPr="00B84312">
        <w:rPr>
          <w:b/>
          <w:bCs/>
        </w:rPr>
        <w:t>2. §-hoz</w:t>
      </w:r>
    </w:p>
    <w:p w:rsidR="000613E2" w:rsidRDefault="000613E2" w:rsidP="00506244">
      <w:pPr>
        <w:jc w:val="both"/>
      </w:pPr>
      <w:r w:rsidRPr="00B84312">
        <w:t>Az adó mértékét határozza meg</w:t>
      </w:r>
      <w:r>
        <w:t>.</w:t>
      </w:r>
    </w:p>
    <w:p w:rsidR="000613E2" w:rsidRPr="00B84312" w:rsidRDefault="000613E2" w:rsidP="00506244">
      <w:pPr>
        <w:jc w:val="both"/>
      </w:pPr>
    </w:p>
    <w:p w:rsidR="000613E2" w:rsidRPr="00B84312" w:rsidRDefault="000613E2" w:rsidP="00506244">
      <w:pPr>
        <w:spacing w:line="252" w:lineRule="auto"/>
        <w:jc w:val="center"/>
        <w:rPr>
          <w:b/>
          <w:bCs/>
        </w:rPr>
      </w:pPr>
      <w:r>
        <w:rPr>
          <w:b/>
          <w:bCs/>
        </w:rPr>
        <w:t>3</w:t>
      </w:r>
      <w:r w:rsidRPr="00B84312">
        <w:rPr>
          <w:b/>
          <w:bCs/>
        </w:rPr>
        <w:t>. §-hoz</w:t>
      </w:r>
    </w:p>
    <w:p w:rsidR="000613E2" w:rsidRPr="00B84312" w:rsidRDefault="000613E2" w:rsidP="00506244">
      <w:pPr>
        <w:spacing w:line="252" w:lineRule="auto"/>
      </w:pPr>
      <w:r w:rsidRPr="00B84312">
        <w:t xml:space="preserve">Az adó </w:t>
      </w:r>
      <w:r>
        <w:t>megfizetéséről rendelkezik</w:t>
      </w:r>
      <w:r w:rsidRPr="00B84312">
        <w:t>.</w:t>
      </w:r>
    </w:p>
    <w:p w:rsidR="000613E2" w:rsidRPr="00B84312" w:rsidRDefault="000613E2" w:rsidP="00506244">
      <w:pPr>
        <w:spacing w:line="252" w:lineRule="auto"/>
        <w:jc w:val="center"/>
        <w:rPr>
          <w:b/>
          <w:bCs/>
        </w:rPr>
      </w:pPr>
    </w:p>
    <w:p w:rsidR="000613E2" w:rsidRPr="00B84312" w:rsidRDefault="000613E2" w:rsidP="00506244">
      <w:pPr>
        <w:spacing w:line="252" w:lineRule="auto"/>
        <w:jc w:val="center"/>
        <w:rPr>
          <w:b/>
          <w:bCs/>
        </w:rPr>
      </w:pPr>
      <w:r>
        <w:rPr>
          <w:b/>
          <w:bCs/>
        </w:rPr>
        <w:t>4</w:t>
      </w:r>
      <w:r w:rsidRPr="00B84312">
        <w:rPr>
          <w:b/>
          <w:bCs/>
        </w:rPr>
        <w:t>. §-hoz</w:t>
      </w:r>
    </w:p>
    <w:p w:rsidR="000613E2" w:rsidRPr="00B84312" w:rsidRDefault="000613E2" w:rsidP="00506244">
      <w:pPr>
        <w:spacing w:line="252" w:lineRule="auto"/>
        <w:jc w:val="both"/>
      </w:pPr>
      <w:r w:rsidRPr="00B84312">
        <w:t>A rendelet hatálybalépéséről rendelkezik.</w:t>
      </w:r>
    </w:p>
    <w:p w:rsidR="000613E2" w:rsidRPr="00B84312" w:rsidRDefault="000613E2" w:rsidP="00506244">
      <w:pPr>
        <w:jc w:val="both"/>
      </w:pPr>
    </w:p>
    <w:p w:rsidR="000613E2" w:rsidRDefault="000613E2" w:rsidP="00506244">
      <w:pPr>
        <w:ind w:left="285" w:hanging="285"/>
        <w:jc w:val="both"/>
      </w:pPr>
    </w:p>
    <w:p w:rsidR="000613E2" w:rsidRDefault="000613E2"/>
    <w:sectPr w:rsidR="000613E2" w:rsidSect="009F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244"/>
    <w:rsid w:val="000613E2"/>
    <w:rsid w:val="000D4F76"/>
    <w:rsid w:val="00177EAE"/>
    <w:rsid w:val="002343C2"/>
    <w:rsid w:val="004E30F7"/>
    <w:rsid w:val="00506244"/>
    <w:rsid w:val="005353E7"/>
    <w:rsid w:val="005F196F"/>
    <w:rsid w:val="00884357"/>
    <w:rsid w:val="009F69CC"/>
    <w:rsid w:val="00AE09CB"/>
    <w:rsid w:val="00B8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24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6244"/>
    <w:pPr>
      <w:keepNext/>
      <w:keepLines/>
      <w:spacing w:before="200"/>
      <w:outlineLvl w:val="2"/>
    </w:pPr>
    <w:rPr>
      <w:rFonts w:ascii="Calibri Light" w:hAnsi="Calibri Light" w:cs="Calibri Light"/>
      <w:b/>
      <w:bCs/>
      <w:color w:val="5B9BD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06244"/>
    <w:pPr>
      <w:keepNext/>
      <w:keepLines/>
      <w:spacing w:before="200"/>
      <w:outlineLvl w:val="4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6244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06244"/>
    <w:rPr>
      <w:rFonts w:ascii="Calibri Light" w:hAnsi="Calibri Light" w:cs="Calibri Light"/>
      <w:b/>
      <w:bCs/>
      <w:color w:val="5B9BD5"/>
      <w:sz w:val="24"/>
      <w:szCs w:val="24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06244"/>
    <w:rPr>
      <w:rFonts w:ascii="Calibri Light" w:hAnsi="Calibri Light" w:cs="Calibri Light"/>
      <w:color w:val="1F4D78"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5062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06244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WW-Szvegtrzs2">
    <w:name w:val="WW-Szövegtörzs 2"/>
    <w:basedOn w:val="Normal"/>
    <w:uiPriority w:val="99"/>
    <w:rsid w:val="00506244"/>
    <w:pPr>
      <w:jc w:val="both"/>
    </w:pPr>
    <w:rPr>
      <w:b/>
      <w:bCs/>
      <w:i/>
      <w:iCs/>
      <w:sz w:val="22"/>
      <w:szCs w:val="22"/>
    </w:rPr>
  </w:style>
  <w:style w:type="paragraph" w:customStyle="1" w:styleId="WW-Szvegtrzs3">
    <w:name w:val="WW-Szövegtörzs 3"/>
    <w:basedOn w:val="Normal"/>
    <w:uiPriority w:val="99"/>
    <w:rsid w:val="00506244"/>
    <w:pPr>
      <w:widowControl w:val="0"/>
    </w:pPr>
    <w:rPr>
      <w:rFonts w:ascii="Thorndale" w:eastAsia="Calibri" w:hAnsi="Thorndale" w:cs="Thorndale"/>
      <w:color w:val="000000"/>
    </w:rPr>
  </w:style>
  <w:style w:type="paragraph" w:customStyle="1" w:styleId="Default">
    <w:name w:val="Default"/>
    <w:uiPriority w:val="99"/>
    <w:rsid w:val="0050624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506244"/>
    <w:pPr>
      <w:ind w:left="720"/>
    </w:pPr>
    <w:rPr>
      <w:sz w:val="20"/>
      <w:szCs w:val="20"/>
    </w:rPr>
  </w:style>
  <w:style w:type="paragraph" w:customStyle="1" w:styleId="yiv6469137134msonormal">
    <w:name w:val="yiv6469137134msonormal"/>
    <w:basedOn w:val="Normal"/>
    <w:uiPriority w:val="99"/>
    <w:rsid w:val="00506244"/>
    <w:pPr>
      <w:suppressAutoHyphens w:val="0"/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346</Words>
  <Characters>2390</Characters>
  <Application>Microsoft Office Outlook</Application>
  <DocSecurity>0</DocSecurity>
  <Lines>0</Lines>
  <Paragraphs>0</Paragraphs>
  <ScaleCrop>false</ScaleCrop>
  <Company>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Egerlövő Község Önkormányzata </dc:title>
  <dc:subject/>
  <dc:creator>Hivatal2</dc:creator>
  <cp:keywords/>
  <dc:description/>
  <cp:lastModifiedBy>Mezőkövesd</cp:lastModifiedBy>
  <cp:revision>2</cp:revision>
  <dcterms:created xsi:type="dcterms:W3CDTF">2014-12-04T15:05:00Z</dcterms:created>
  <dcterms:modified xsi:type="dcterms:W3CDTF">2014-12-04T15:05:00Z</dcterms:modified>
</cp:coreProperties>
</file>