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AD" w:rsidRPr="00DE78E7" w:rsidRDefault="0048497E" w:rsidP="00F978AD">
      <w:pPr>
        <w:ind w:left="5664" w:firstLine="7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1</w:t>
      </w:r>
      <w:proofErr w:type="gramStart"/>
      <w:r>
        <w:rPr>
          <w:i/>
          <w:sz w:val="20"/>
          <w:szCs w:val="20"/>
        </w:rPr>
        <w:t>.számúmelléklet</w:t>
      </w:r>
      <w:proofErr w:type="gramEnd"/>
    </w:p>
    <w:p w:rsidR="00F978AD" w:rsidRDefault="00F978AD" w:rsidP="00F978AD">
      <w:pPr>
        <w:jc w:val="center"/>
        <w:rPr>
          <w:b/>
        </w:rPr>
      </w:pPr>
    </w:p>
    <w:p w:rsidR="00F978AD" w:rsidRPr="00DE78E7" w:rsidRDefault="00F978AD" w:rsidP="00F978AD">
      <w:pPr>
        <w:jc w:val="center"/>
        <w:rPr>
          <w:b/>
        </w:rPr>
      </w:pPr>
    </w:p>
    <w:p w:rsidR="00F978AD" w:rsidRDefault="00F978AD" w:rsidP="00F978AD">
      <w:pPr>
        <w:jc w:val="center"/>
        <w:rPr>
          <w:b/>
          <w:smallCaps/>
        </w:rPr>
      </w:pPr>
      <w:r w:rsidRPr="00DE78E7">
        <w:rPr>
          <w:b/>
          <w:smallCaps/>
        </w:rPr>
        <w:t xml:space="preserve">A Képviselő-testület által </w:t>
      </w:r>
    </w:p>
    <w:p w:rsidR="00F978AD" w:rsidRDefault="00F978AD" w:rsidP="00F978AD">
      <w:pPr>
        <w:jc w:val="center"/>
        <w:rPr>
          <w:b/>
          <w:smallCaps/>
        </w:rPr>
      </w:pPr>
      <w:proofErr w:type="gramStart"/>
      <w:r w:rsidRPr="00DE78E7">
        <w:rPr>
          <w:b/>
          <w:smallCaps/>
        </w:rPr>
        <w:t>átruházott</w:t>
      </w:r>
      <w:proofErr w:type="gramEnd"/>
      <w:r w:rsidRPr="00DE78E7">
        <w:rPr>
          <w:b/>
          <w:smallCaps/>
        </w:rPr>
        <w:t xml:space="preserve"> hatáskörök</w:t>
      </w:r>
    </w:p>
    <w:p w:rsidR="00F978AD" w:rsidRDefault="00F978AD" w:rsidP="00F978AD">
      <w:pPr>
        <w:jc w:val="center"/>
        <w:rPr>
          <w:b/>
          <w:smallCaps/>
        </w:rPr>
      </w:pPr>
    </w:p>
    <w:p w:rsidR="00F978AD" w:rsidRDefault="00F978AD" w:rsidP="00F978AD">
      <w:pPr>
        <w:jc w:val="center"/>
        <w:rPr>
          <w:b/>
          <w:smallCaps/>
        </w:rPr>
      </w:pPr>
    </w:p>
    <w:p w:rsidR="00F978AD" w:rsidRDefault="00F978AD" w:rsidP="00F978AD">
      <w:pPr>
        <w:jc w:val="both"/>
      </w:pPr>
    </w:p>
    <w:p w:rsidR="00F978AD" w:rsidRDefault="00F978AD" w:rsidP="00F978AD">
      <w:pPr>
        <w:jc w:val="both"/>
      </w:pPr>
    </w:p>
    <w:p w:rsidR="00F978AD" w:rsidRDefault="00F978AD" w:rsidP="00F978AD">
      <w:pPr>
        <w:jc w:val="both"/>
      </w:pPr>
    </w:p>
    <w:p w:rsidR="00F978AD" w:rsidRPr="000D29F0" w:rsidRDefault="00F978AD" w:rsidP="000D29F0">
      <w:pPr>
        <w:pStyle w:val="Listaszerbekezds"/>
        <w:numPr>
          <w:ilvl w:val="0"/>
          <w:numId w:val="4"/>
        </w:numPr>
        <w:jc w:val="both"/>
        <w:rPr>
          <w:b/>
          <w:smallCaps/>
          <w:u w:val="single"/>
        </w:rPr>
      </w:pPr>
      <w:r w:rsidRPr="000D29F0">
        <w:rPr>
          <w:b/>
          <w:smallCaps/>
          <w:u w:val="single"/>
        </w:rPr>
        <w:t>Polgármesterre átruházott hatáskörök</w:t>
      </w:r>
    </w:p>
    <w:p w:rsidR="00F978AD" w:rsidRDefault="00F978AD" w:rsidP="00F978AD">
      <w:pPr>
        <w:jc w:val="both"/>
        <w:rPr>
          <w:b/>
          <w:smallCaps/>
          <w:u w:val="single"/>
        </w:rPr>
      </w:pPr>
    </w:p>
    <w:p w:rsidR="000D29F0" w:rsidRDefault="000D29F0" w:rsidP="00F978AD">
      <w:pPr>
        <w:jc w:val="both"/>
        <w:rPr>
          <w:b/>
          <w:smallCaps/>
          <w:u w:val="single"/>
        </w:rPr>
      </w:pPr>
    </w:p>
    <w:p w:rsidR="000D29F0" w:rsidRDefault="000D29F0" w:rsidP="00F978AD">
      <w:pPr>
        <w:jc w:val="both"/>
        <w:rPr>
          <w:b/>
          <w:smallCaps/>
          <w:u w:val="single"/>
        </w:rPr>
      </w:pPr>
      <w:r>
        <w:rPr>
          <w:b/>
          <w:smallCaps/>
          <w:u w:val="single"/>
        </w:rPr>
        <w:softHyphen/>
      </w:r>
    </w:p>
    <w:p w:rsidR="00F978AD" w:rsidRPr="000D29F0" w:rsidRDefault="000D29F0" w:rsidP="00F978AD">
      <w:pPr>
        <w:pStyle w:val="Listaszerbekezds"/>
        <w:numPr>
          <w:ilvl w:val="0"/>
          <w:numId w:val="5"/>
        </w:numPr>
        <w:jc w:val="both"/>
        <w:rPr>
          <w:smallCaps/>
        </w:rPr>
      </w:pPr>
      <w:r w:rsidRPr="000D29F0">
        <w:t xml:space="preserve">az </w:t>
      </w:r>
      <w:r>
        <w:t>önkormányzat fizetőképességének biztosítása érdekében éven belüli likvid hitel felvétel, az erre vonatkozó szerződések megkötése,</w:t>
      </w:r>
    </w:p>
    <w:p w:rsidR="000D29F0" w:rsidRPr="000D29F0" w:rsidRDefault="000D29F0" w:rsidP="00F978AD">
      <w:pPr>
        <w:pStyle w:val="Listaszerbekezds"/>
        <w:numPr>
          <w:ilvl w:val="0"/>
          <w:numId w:val="5"/>
        </w:numPr>
        <w:jc w:val="both"/>
        <w:rPr>
          <w:smallCaps/>
        </w:rPr>
      </w:pPr>
      <w:r>
        <w:t xml:space="preserve">az önkormányzat átmenetileg szabad pénzeszközeinek betétként történő elhelyezése 5000 </w:t>
      </w:r>
      <w:proofErr w:type="spellStart"/>
      <w:r>
        <w:t>eFt-ig</w:t>
      </w:r>
      <w:proofErr w:type="spellEnd"/>
      <w:r>
        <w:t>,</w:t>
      </w:r>
    </w:p>
    <w:p w:rsidR="000D29F0" w:rsidRPr="000D29F0" w:rsidRDefault="000D29F0" w:rsidP="00F978AD">
      <w:pPr>
        <w:pStyle w:val="Listaszerbekezds"/>
        <w:numPr>
          <w:ilvl w:val="0"/>
          <w:numId w:val="5"/>
        </w:numPr>
        <w:jc w:val="both"/>
        <w:rPr>
          <w:smallCaps/>
        </w:rPr>
      </w:pPr>
      <w:r>
        <w:t xml:space="preserve">a mindenkori költségvetési rendeletben meghatározott </w:t>
      </w:r>
      <w:proofErr w:type="gramStart"/>
      <w:r>
        <w:t>hatáskörök ,</w:t>
      </w:r>
      <w:proofErr w:type="gramEnd"/>
    </w:p>
    <w:p w:rsidR="000D29F0" w:rsidRPr="000D29F0" w:rsidRDefault="000D29F0" w:rsidP="00F978AD">
      <w:pPr>
        <w:pStyle w:val="Listaszerbekezds"/>
        <w:numPr>
          <w:ilvl w:val="0"/>
          <w:numId w:val="5"/>
        </w:numPr>
        <w:jc w:val="both"/>
        <w:rPr>
          <w:smallCaps/>
        </w:rPr>
      </w:pPr>
      <w:r>
        <w:t>a hatályos vagyonrendeletben meghatározott összeghatárig és feltételekkel a tulajdonosi jogok gyakorlása, tulajdonosi nyilatkozatok kiadása,</w:t>
      </w:r>
    </w:p>
    <w:p w:rsidR="000D29F0" w:rsidRDefault="00730CC9" w:rsidP="00F978AD">
      <w:pPr>
        <w:pStyle w:val="Listaszerbekezds"/>
        <w:numPr>
          <w:ilvl w:val="0"/>
          <w:numId w:val="5"/>
        </w:numPr>
        <w:jc w:val="both"/>
      </w:pPr>
      <w:r w:rsidRPr="00730CC9">
        <w:t>a temetőkről és temetkezési tevékenységről szóló önkormányz</w:t>
      </w:r>
      <w:r>
        <w:t>a</w:t>
      </w:r>
      <w:r w:rsidRPr="00730CC9">
        <w:t>tai rendeletben meghatározott</w:t>
      </w:r>
      <w:r>
        <w:t xml:space="preserve"> feladatok,</w:t>
      </w:r>
    </w:p>
    <w:p w:rsidR="00730CC9" w:rsidRDefault="00730CC9" w:rsidP="00F978AD">
      <w:pPr>
        <w:pStyle w:val="Listaszerbekezds"/>
        <w:numPr>
          <w:ilvl w:val="0"/>
          <w:numId w:val="5"/>
        </w:numPr>
        <w:jc w:val="both"/>
      </w:pPr>
      <w:r>
        <w:t>közterület-használati engedélyek kiadása,</w:t>
      </w:r>
    </w:p>
    <w:p w:rsidR="007B2864" w:rsidRDefault="007B2864" w:rsidP="007B2864">
      <w:pPr>
        <w:pStyle w:val="Listaszerbekezds"/>
        <w:numPr>
          <w:ilvl w:val="0"/>
          <w:numId w:val="5"/>
        </w:numPr>
        <w:jc w:val="both"/>
      </w:pPr>
      <w:r>
        <w:t>közbeszerzési kiírások jóváhagyása, felülvizsgálata és döntés a Közbeszerzési Szabályzatban meghatározottak szerint,</w:t>
      </w:r>
    </w:p>
    <w:p w:rsidR="007B2864" w:rsidRDefault="007B2864" w:rsidP="007B2864">
      <w:pPr>
        <w:pStyle w:val="Listaszerbekezds"/>
        <w:numPr>
          <w:ilvl w:val="0"/>
          <w:numId w:val="5"/>
        </w:numPr>
        <w:jc w:val="both"/>
      </w:pPr>
      <w:r>
        <w:t xml:space="preserve">a szociális igazgatás és szociális ellátások helyi feladatairól szóló 3/2008.(IV.9) rendelet alapján dönt önkormányzati </w:t>
      </w:r>
      <w:proofErr w:type="gramStart"/>
      <w:r>
        <w:t>segélyről  és</w:t>
      </w:r>
      <w:proofErr w:type="gramEnd"/>
      <w:r>
        <w:t xml:space="preserve"> a méltányossági közgyógyellátás megállapításáról,</w:t>
      </w:r>
    </w:p>
    <w:p w:rsidR="007B2864" w:rsidRDefault="007B2864" w:rsidP="00017815">
      <w:pPr>
        <w:pStyle w:val="Listaszerbekezds"/>
        <w:jc w:val="both"/>
      </w:pPr>
    </w:p>
    <w:p w:rsidR="00017815" w:rsidRDefault="00017815" w:rsidP="00017815">
      <w:pPr>
        <w:pStyle w:val="Listaszerbekezds"/>
        <w:jc w:val="both"/>
      </w:pPr>
    </w:p>
    <w:p w:rsidR="00017815" w:rsidRDefault="00017815" w:rsidP="00017815">
      <w:pPr>
        <w:pStyle w:val="Listaszerbekezds"/>
        <w:numPr>
          <w:ilvl w:val="0"/>
          <w:numId w:val="4"/>
        </w:numPr>
        <w:ind w:left="851" w:hanging="284"/>
        <w:jc w:val="both"/>
        <w:rPr>
          <w:b/>
          <w:smallCaps/>
          <w:u w:val="single"/>
        </w:rPr>
      </w:pPr>
      <w:r w:rsidRPr="00017815">
        <w:rPr>
          <w:b/>
          <w:smallCaps/>
          <w:u w:val="single"/>
        </w:rPr>
        <w:t>Jegyzőre átruházott hatáskörök</w:t>
      </w:r>
    </w:p>
    <w:p w:rsidR="00017815" w:rsidRDefault="00017815" w:rsidP="00017815">
      <w:pPr>
        <w:jc w:val="both"/>
        <w:rPr>
          <w:b/>
          <w:smallCaps/>
          <w:u w:val="single"/>
        </w:rPr>
      </w:pPr>
    </w:p>
    <w:p w:rsidR="00017815" w:rsidRPr="00017815" w:rsidRDefault="00017815" w:rsidP="00017815">
      <w:pPr>
        <w:pStyle w:val="Listaszerbekezds"/>
        <w:numPr>
          <w:ilvl w:val="0"/>
          <w:numId w:val="5"/>
        </w:numPr>
        <w:jc w:val="both"/>
        <w:rPr>
          <w:b/>
          <w:smallCaps/>
          <w:u w:val="single"/>
        </w:rPr>
      </w:pPr>
      <w:r>
        <w:t>Eljár a közúti közlekedésről szóló 1988. évi I. törvény 46. § (1) bekezdés a) pontjában meghatározott önkormányzati közútkezelői hatáskörbe tartozó ügyekben</w:t>
      </w:r>
      <w:r>
        <w:t>.</w:t>
      </w:r>
    </w:p>
    <w:p w:rsidR="00017815" w:rsidRDefault="00017815" w:rsidP="00017815">
      <w:pPr>
        <w:pStyle w:val="Listaszerbekezds"/>
        <w:numPr>
          <w:ilvl w:val="0"/>
          <w:numId w:val="5"/>
        </w:numPr>
        <w:jc w:val="both"/>
      </w:pPr>
      <w:proofErr w:type="gramStart"/>
      <w:r>
        <w:t xml:space="preserve">eljár </w:t>
      </w:r>
      <w:r w:rsidRPr="00017815">
        <w:t xml:space="preserve"> </w:t>
      </w:r>
      <w:r w:rsidR="00403D97">
        <w:t>az</w:t>
      </w:r>
      <w:proofErr w:type="gramEnd"/>
      <w:r w:rsidR="00403D97">
        <w:t xml:space="preserve"> állat</w:t>
      </w:r>
      <w:r w:rsidR="00C125A0">
        <w:t>t</w:t>
      </w:r>
      <w:bookmarkStart w:id="0" w:name="_GoBack"/>
      <w:bookmarkEnd w:id="0"/>
      <w:r w:rsidR="00403D97">
        <w:t>artás helyi szabályairól szóló 5/2014.(VIII.29) rendelet alapján az állatok tartásával összefüggő önkormányzati hatáskörben,</w:t>
      </w:r>
    </w:p>
    <w:p w:rsidR="00403D97" w:rsidRPr="00017815" w:rsidRDefault="00403D97" w:rsidP="00017815">
      <w:pPr>
        <w:pStyle w:val="Listaszerbekezds"/>
        <w:numPr>
          <w:ilvl w:val="0"/>
          <w:numId w:val="5"/>
        </w:numPr>
        <w:jc w:val="both"/>
      </w:pPr>
    </w:p>
    <w:sectPr w:rsidR="00403D97" w:rsidRPr="00017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378A"/>
    <w:multiLevelType w:val="hybridMultilevel"/>
    <w:tmpl w:val="5FEA039A"/>
    <w:lvl w:ilvl="0" w:tplc="54269D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431908"/>
    <w:multiLevelType w:val="hybridMultilevel"/>
    <w:tmpl w:val="47AAA314"/>
    <w:lvl w:ilvl="0" w:tplc="3828A8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43D86"/>
    <w:multiLevelType w:val="hybridMultilevel"/>
    <w:tmpl w:val="5ACE230C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B5211"/>
    <w:multiLevelType w:val="hybridMultilevel"/>
    <w:tmpl w:val="4DA07CE6"/>
    <w:lvl w:ilvl="0" w:tplc="F724B0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" w:hAnsi="Palatino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D41403"/>
    <w:multiLevelType w:val="hybridMultilevel"/>
    <w:tmpl w:val="E39EE150"/>
    <w:lvl w:ilvl="0" w:tplc="F724B0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" w:hAnsi="Palatino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AD"/>
    <w:rsid w:val="00017815"/>
    <w:rsid w:val="000D29F0"/>
    <w:rsid w:val="00403D97"/>
    <w:rsid w:val="0048497E"/>
    <w:rsid w:val="00730CC9"/>
    <w:rsid w:val="007B2864"/>
    <w:rsid w:val="008D31BE"/>
    <w:rsid w:val="00C125A0"/>
    <w:rsid w:val="00F9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78A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2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78A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Györgyné</dc:creator>
  <cp:lastModifiedBy>Németh Györgyné</cp:lastModifiedBy>
  <cp:revision>4</cp:revision>
  <dcterms:created xsi:type="dcterms:W3CDTF">2014-03-03T16:47:00Z</dcterms:created>
  <dcterms:modified xsi:type="dcterms:W3CDTF">2014-11-25T16:22:00Z</dcterms:modified>
</cp:coreProperties>
</file>