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C3" w:rsidRPr="00BB69AC" w:rsidRDefault="00F75AC3" w:rsidP="004424FD">
      <w:pPr>
        <w:jc w:val="center"/>
        <w:rPr>
          <w:b/>
        </w:rPr>
      </w:pPr>
      <w:bookmarkStart w:id="0" w:name="_GoBack"/>
      <w:bookmarkEnd w:id="0"/>
      <w:r w:rsidRPr="00BB69AC">
        <w:rPr>
          <w:b/>
        </w:rPr>
        <w:t xml:space="preserve">A helyi önkormányzat </w:t>
      </w:r>
      <w:r>
        <w:rPr>
          <w:b/>
        </w:rPr>
        <w:t xml:space="preserve">összevont </w:t>
      </w:r>
      <w:r w:rsidRPr="00BB69AC">
        <w:rPr>
          <w:b/>
        </w:rPr>
        <w:t>költségvetési mérlege</w:t>
      </w:r>
    </w:p>
    <w:p w:rsidR="00F75AC3" w:rsidRDefault="00F75AC3" w:rsidP="00F75AC3">
      <w:pPr>
        <w:jc w:val="both"/>
        <w:rPr>
          <w:b/>
        </w:rPr>
      </w:pPr>
    </w:p>
    <w:p w:rsidR="00F75AC3" w:rsidRPr="001C0F71" w:rsidRDefault="00F75AC3" w:rsidP="00F75AC3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315"/>
        <w:gridCol w:w="5489"/>
        <w:gridCol w:w="1525"/>
      </w:tblGrid>
      <w:tr w:rsidR="00F75AC3" w:rsidRPr="007B454B" w:rsidTr="00F75AC3">
        <w:tc>
          <w:tcPr>
            <w:tcW w:w="6980" w:type="dxa"/>
            <w:gridSpan w:val="2"/>
            <w:vAlign w:val="center"/>
          </w:tcPr>
          <w:p w:rsidR="00F75AC3" w:rsidRPr="007B454B" w:rsidRDefault="00F75AC3" w:rsidP="006A118D">
            <w:pPr>
              <w:jc w:val="center"/>
              <w:rPr>
                <w:b/>
              </w:rPr>
            </w:pPr>
            <w:r w:rsidRPr="007B454B">
              <w:rPr>
                <w:b/>
              </w:rPr>
              <w:t>Költségvetési bevételek</w:t>
            </w:r>
          </w:p>
        </w:tc>
        <w:tc>
          <w:tcPr>
            <w:tcW w:w="7014" w:type="dxa"/>
            <w:gridSpan w:val="2"/>
            <w:vAlign w:val="center"/>
          </w:tcPr>
          <w:p w:rsidR="00F75AC3" w:rsidRPr="007B454B" w:rsidRDefault="00F75AC3" w:rsidP="006A118D">
            <w:pPr>
              <w:jc w:val="center"/>
              <w:rPr>
                <w:b/>
              </w:rPr>
            </w:pPr>
            <w:r w:rsidRPr="007B454B">
              <w:rPr>
                <w:b/>
              </w:rPr>
              <w:t>Költségvetési kiadások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center"/>
            </w:pPr>
            <w:r w:rsidRPr="007B454B">
              <w:rPr>
                <w:b/>
              </w:rPr>
              <w:t>Rovatok</w:t>
            </w:r>
          </w:p>
        </w:tc>
        <w:tc>
          <w:tcPr>
            <w:tcW w:w="1315" w:type="dxa"/>
          </w:tcPr>
          <w:p w:rsidR="00F75AC3" w:rsidRPr="00BB69AC" w:rsidRDefault="00F75AC3" w:rsidP="00F75AC3">
            <w:pPr>
              <w:jc w:val="center"/>
            </w:pPr>
            <w:r>
              <w:t>2018. terv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center"/>
            </w:pPr>
            <w:r w:rsidRPr="007B454B">
              <w:rPr>
                <w:b/>
              </w:rPr>
              <w:t>Rovatok</w:t>
            </w:r>
          </w:p>
        </w:tc>
        <w:tc>
          <w:tcPr>
            <w:tcW w:w="1525" w:type="dxa"/>
          </w:tcPr>
          <w:p w:rsidR="00F75AC3" w:rsidRPr="00BB69AC" w:rsidRDefault="00F75AC3" w:rsidP="00F75AC3">
            <w:pPr>
              <w:jc w:val="center"/>
            </w:pPr>
            <w:r>
              <w:t>2018. terv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t>B111. Helyi önkormányzatok működésének általános támogatása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49.257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K11. Foglalkoztatottak személyi juttatásai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89.002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t>B112. Települési önkormányzatok egyes köznevelési feladatainak támogatása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40.923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K12. Külső személyi juttatások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1.030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B113. Települési önkormányzatok szociális, gyermekjóléti és gyermekétkeztetési feladatainak támogatása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28.952</w:t>
            </w:r>
          </w:p>
        </w:tc>
        <w:tc>
          <w:tcPr>
            <w:tcW w:w="5489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>K1. Személyi juttatások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90.032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t>B114. Települési önkormányzatok kulturális feladatainak támogatása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3.117</w:t>
            </w:r>
          </w:p>
        </w:tc>
        <w:tc>
          <w:tcPr>
            <w:tcW w:w="5489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>K2. Munkaadókat terhelő járulékok és szociális hozzájárulási adó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18.049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t>B115. Működési célú költségvetési támogatások és kiegészítő támogatások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284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K31. Készletbeszerzés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4.462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t>B116. Elszámolásból származó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K32. Kommunikációs szolgáltatások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2.371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6B27B0" w:rsidRDefault="00F75AC3" w:rsidP="00F75AC3">
            <w:pPr>
              <w:jc w:val="both"/>
              <w:rPr>
                <w:b/>
              </w:rPr>
            </w:pPr>
            <w:r w:rsidRPr="006B27B0">
              <w:rPr>
                <w:b/>
              </w:rPr>
              <w:t>B11. Önkormányzatok működési támogatásai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122.533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K33. Szolgáltatási kiadások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39.513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B12. Elvonások és befizetések bevételei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K34. Kiküldetések, reklám- és propagandakiadások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1.230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 xml:space="preserve">B13. Működési célú garancia- és kezességvállalásból származó </w:t>
            </w:r>
            <w:proofErr w:type="spellStart"/>
            <w:r w:rsidRPr="00BB69AC">
              <w:t>megtérülések</w:t>
            </w:r>
            <w:proofErr w:type="spellEnd"/>
            <w:r w:rsidRPr="00BB69AC">
              <w:t xml:space="preserve"> államháztartáson belülről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K35. Különféle befizetések és egyéb dologi kiadások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12.215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B14. Működési célú visszatérítendő támogatások, kölcsönök visszatérülése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>K3. Dologi kiadások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59.791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B15. Működési célú visszatérítendő támogatások, kölcsönök igénybevétele államháztartáson belülről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K41. Társadalombiztosítási ellátások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B16. Egyéb működési célú támogatások bevételei államháztartáson belülről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8.554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K42. Családi támogatások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 xml:space="preserve">B1. Működési célú támogatások államháztartáson belülről 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131.087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K43. Pénzbeli kárpótlások, kártérítések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B21. Felhalmozási célú önkormányzati támogatások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12.742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K44. Betegséggel kapcsolatos (nem társadalombiztosítási) ellátások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lastRenderedPageBreak/>
              <w:t xml:space="preserve">B22. Felhalmozási célú garancia- és kezességvállalásból származó </w:t>
            </w:r>
            <w:proofErr w:type="spellStart"/>
            <w:r w:rsidRPr="00BB69AC">
              <w:t>megtérülések</w:t>
            </w:r>
            <w:proofErr w:type="spellEnd"/>
            <w:r w:rsidRPr="00BB69AC">
              <w:t xml:space="preserve"> államháztartáson belülről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K45. Foglalkoztatással, munkanélküliséggel kapcsolatos ellátások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B23. Felhalmozási célú visszatérítendő támogatások, kölcsönök visszatérülése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K46. Lakhatással kapcsolatos ellátások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B24. Felhalmozási célú visszatérítendő támogatások, kölcsönök igénybevétele államháztartáson belülről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K47. Intézményi ellátottak pénzbeli juttatásai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B25. Egyéb felhalmozási célú támogatások bevételei államháztartáson belülről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K48. Egyéb nem intézményi ellátások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9.270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7B454B">
              <w:rPr>
                <w:b/>
              </w:rPr>
              <w:t>B2. Felhalmozási célú támogatások államháztartáson belülről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12.742</w:t>
            </w:r>
          </w:p>
        </w:tc>
        <w:tc>
          <w:tcPr>
            <w:tcW w:w="5489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>K4. Ellátottak pénzbeli juttatásai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9.270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B31. Jövedelemadók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K501. Nemzetközi kötelezettségek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B32. Szociális hozzájárulási adó és járulékok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t>K5021. A helyi önkormányzatok előző évi elszámolásából származó kiadások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B33. Bérhez és foglalkoztatáshoz kapcsolódó adók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t>K5022. A helyi önkormányzatok törvényi előíráson alapuló befizetései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90394E">
            <w:pPr>
              <w:tabs>
                <w:tab w:val="right" w:pos="5342"/>
              </w:tabs>
              <w:jc w:val="both"/>
            </w:pPr>
            <w:r w:rsidRPr="00BB69AC">
              <w:t>B34. Vagyoni típusú adók</w:t>
            </w:r>
            <w:r w:rsidR="0090394E">
              <w:tab/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8.000</w:t>
            </w:r>
          </w:p>
        </w:tc>
        <w:tc>
          <w:tcPr>
            <w:tcW w:w="5489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t>K5023. Egyéb elvonások, befizetések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90394E">
            <w:pPr>
              <w:tabs>
                <w:tab w:val="right" w:pos="5359"/>
              </w:tabs>
              <w:jc w:val="both"/>
            </w:pPr>
            <w:r w:rsidRPr="00BB69AC">
              <w:t>B35. Termékek és szolgáltatások adói</w:t>
            </w:r>
            <w:r w:rsidR="0090394E">
              <w:tab/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54.500</w:t>
            </w:r>
          </w:p>
        </w:tc>
        <w:tc>
          <w:tcPr>
            <w:tcW w:w="5489" w:type="dxa"/>
          </w:tcPr>
          <w:p w:rsidR="00F75AC3" w:rsidRPr="00BC53C4" w:rsidRDefault="00F75AC3" w:rsidP="00F75AC3">
            <w:pPr>
              <w:jc w:val="both"/>
              <w:rPr>
                <w:b/>
              </w:rPr>
            </w:pPr>
            <w:r w:rsidRPr="00BC53C4">
              <w:rPr>
                <w:b/>
              </w:rPr>
              <w:t>K502. Elvonások és befizetések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K503. Működési célú garancia- és kezességvállalásból származó kifizetés államháztartáson belülre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>B3. Közhatalmi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62.500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K504. Működési célú visszatérítendő támogatok, kölcsönök nyújtása államháztartáson belülre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B401. Készletértékesítés ellenértéke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K505. Működési célú visszatérítendő támogatások, kölcsönök törlesztése államháztartáson belülre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B402. Szolgáltatások ellenértéke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K506. Egyéb működési célú támogatások államháztartáson belülre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B403. Közvetített szolgáltatások ellenértéke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K507. Működési célú garancia- és kezességvállalásból származó kifizetés államháztartáson kívülre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6.080</w:t>
            </w:r>
          </w:p>
        </w:tc>
        <w:tc>
          <w:tcPr>
            <w:tcW w:w="5489" w:type="dxa"/>
          </w:tcPr>
          <w:p w:rsidR="00F75AC3" w:rsidRPr="001C0F71" w:rsidRDefault="00F75AC3" w:rsidP="00F75AC3">
            <w:pPr>
              <w:jc w:val="both"/>
            </w:pPr>
            <w:r w:rsidRPr="00BB69AC">
              <w:t>K508. Működési célú visszafizetendő támogatások, kölcsönök nyújtása államháztartáson belülre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B405. Ellátási díjak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4.309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 xml:space="preserve">K509. </w:t>
            </w:r>
            <w:proofErr w:type="spellStart"/>
            <w:r w:rsidRPr="00BB69AC">
              <w:t>Árkiegészítések</w:t>
            </w:r>
            <w:proofErr w:type="spellEnd"/>
            <w:r w:rsidRPr="00BB69AC">
              <w:t>, ártámogatások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r w:rsidRPr="00BB69AC">
              <w:t>B406. Kiszámlázott általános forgalmi adó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1.26</w:t>
            </w:r>
            <w:r w:rsidR="0042493E">
              <w:t>5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K510. Kamattámogatások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B407. Általános forgalmi adó visszatérítése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7B454B">
              <w:rPr>
                <w:color w:val="000000"/>
              </w:rPr>
              <w:t>K511.</w:t>
            </w:r>
            <w:r>
              <w:rPr>
                <w:color w:val="000000"/>
              </w:rPr>
              <w:t xml:space="preserve"> M</w:t>
            </w:r>
            <w:r w:rsidRPr="007B454B">
              <w:rPr>
                <w:color w:val="000000"/>
              </w:rPr>
              <w:t>űködési célú támogatások az Európai Uniónak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lastRenderedPageBreak/>
              <w:t>B4081.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Befektetett pénzügyi eszközökből származó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7B454B">
              <w:rPr>
                <w:color w:val="000000"/>
              </w:rPr>
              <w:t>K512. Egyéb működési célú támogatások államháztartáson kívülre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3.100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B4082. Egyéb kapott (járó) kamatok és kamatjellegű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K513. Tartalékok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7.814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r w:rsidRPr="001C0F71">
              <w:t>B408. Kamatbevételek és más nyereségjellegű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>K5. Egyéb működési célú kiadások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10.914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</w:pPr>
            <w:r w:rsidRPr="001C0F71">
              <w:rPr>
                <w:bCs/>
              </w:rPr>
              <w:t>B4091.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Részesedésekből származó pénzügyi műveletek bevételei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K61. Immateriális javak beszerzése, létesítése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1C0F71" w:rsidRDefault="00F75AC3" w:rsidP="00F75AC3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B4092. Más egyéb pénzügyi műveletek bevételei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K62. Ingatlanok beszerzése, létesítése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66.131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B409. Egyéb pénzügyi műveletek bevételei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K63. Informatikai eszközök beszerzése, létesítése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3.360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7B454B">
              <w:rPr>
                <w:color w:val="000000"/>
              </w:rPr>
              <w:t>B410. Biztosító által fizetett kártérítés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K64. Egyéb tárgyi eszközök beszerzése, létesítése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1.500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7B454B">
              <w:rPr>
                <w:color w:val="000000"/>
              </w:rPr>
              <w:t>B411. Egyéb működési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K65. Részesedések beszerzése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>B4. Működési bevételek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11.654</w:t>
            </w:r>
          </w:p>
        </w:tc>
        <w:tc>
          <w:tcPr>
            <w:tcW w:w="5489" w:type="dxa"/>
          </w:tcPr>
          <w:p w:rsidR="00F75AC3" w:rsidRPr="00BB69AC" w:rsidRDefault="00F75AC3" w:rsidP="00F75AC3">
            <w:pPr>
              <w:jc w:val="both"/>
            </w:pPr>
            <w:r w:rsidRPr="00BB69AC">
              <w:t>K66. Meglévő részesedések növeléséhez kapcsolódó kiadások</w:t>
            </w: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B51. Immateriális javak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Default="00F75AC3" w:rsidP="00F75AC3">
            <w:pPr>
              <w:jc w:val="both"/>
            </w:pPr>
            <w:r w:rsidRPr="00BB69AC">
              <w:t>K67. Beruházási célú előzetesen felszámított általános forgalmi adó</w:t>
            </w:r>
          </w:p>
          <w:p w:rsidR="00F75AC3" w:rsidRPr="00BB69AC" w:rsidRDefault="00F75AC3" w:rsidP="00F75AC3">
            <w:pPr>
              <w:jc w:val="both"/>
            </w:pPr>
          </w:p>
        </w:tc>
        <w:tc>
          <w:tcPr>
            <w:tcW w:w="1525" w:type="dxa"/>
          </w:tcPr>
          <w:p w:rsidR="00F75AC3" w:rsidRPr="00BB69AC" w:rsidRDefault="0090394E" w:rsidP="00F75AC3">
            <w:pPr>
              <w:jc w:val="both"/>
            </w:pPr>
            <w:r>
              <w:t>15.368</w:t>
            </w:r>
          </w:p>
        </w:tc>
      </w:tr>
      <w:tr w:rsidR="00F75AC3" w:rsidRPr="00BB69AC" w:rsidTr="00DC78C0">
        <w:tc>
          <w:tcPr>
            <w:tcW w:w="5665" w:type="dxa"/>
          </w:tcPr>
          <w:p w:rsidR="00F75AC3" w:rsidRPr="00BB69AC" w:rsidRDefault="00F75AC3" w:rsidP="00F75AC3">
            <w:pPr>
              <w:jc w:val="both"/>
            </w:pPr>
            <w:r w:rsidRPr="00BB69AC">
              <w:t>B52. Ingatlanok értékesítése</w:t>
            </w:r>
          </w:p>
        </w:tc>
        <w:tc>
          <w:tcPr>
            <w:tcW w:w="1315" w:type="dxa"/>
          </w:tcPr>
          <w:p w:rsidR="00F75AC3" w:rsidRPr="00BB69AC" w:rsidRDefault="0090394E" w:rsidP="00F75AC3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F75AC3" w:rsidRPr="007B454B" w:rsidRDefault="00F75AC3" w:rsidP="00F75AC3">
            <w:pPr>
              <w:jc w:val="both"/>
              <w:rPr>
                <w:b/>
              </w:rPr>
            </w:pPr>
            <w:r w:rsidRPr="007B454B">
              <w:rPr>
                <w:b/>
              </w:rPr>
              <w:t>K6. Beruházások</w:t>
            </w:r>
          </w:p>
        </w:tc>
        <w:tc>
          <w:tcPr>
            <w:tcW w:w="1525" w:type="dxa"/>
          </w:tcPr>
          <w:p w:rsidR="00F75AC3" w:rsidRPr="00BB69AC" w:rsidRDefault="0042493E" w:rsidP="00F75AC3">
            <w:pPr>
              <w:jc w:val="both"/>
            </w:pPr>
            <w:r>
              <w:t>86.359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BB69AC">
              <w:t>B53. Egyéb tárgyi eszközök értékesítése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K71. Ingatlanok felújítása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176.796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BB69AC">
              <w:t>B54. Részesedések értékesítése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K72. Informatikai eszközök felújítása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BB69AC">
              <w:t>B55. Részesedések megszüntetéséhez kapcsolódó bevételek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K73. Egyéb tárgyi eszközök felújítása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>B5. Felhalmozási bevételek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K74. Felújítási célú előzetesen felszámított általános forgalmi adó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47.734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BB69AC">
              <w:t xml:space="preserve">B61. Működési célú garancia- és kezességvállalásból származó </w:t>
            </w:r>
            <w:proofErr w:type="spellStart"/>
            <w:r w:rsidRPr="00BB69AC">
              <w:t>megtérülések</w:t>
            </w:r>
            <w:proofErr w:type="spellEnd"/>
            <w:r w:rsidRPr="00BB69AC">
              <w:t xml:space="preserve"> államháztartáson kívülről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>K7. Felújítások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224.530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7B454B">
              <w:rPr>
                <w:color w:val="000000"/>
              </w:rPr>
              <w:t>B62. Működési célú visszatérítendő támogatások, kölcsönök visszatérülése az Európai Uniótól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K81. Felhalmozási célú garancia- és kezességvállalásból származó kifizetés államháztartáson belülre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7B454B" w:rsidRDefault="0042493E" w:rsidP="0042493E">
            <w:pPr>
              <w:jc w:val="both"/>
              <w:rPr>
                <w:color w:val="000000"/>
              </w:rPr>
            </w:pPr>
            <w:r w:rsidRPr="007B454B">
              <w:rPr>
                <w:color w:val="000000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K82. Felhalmozási célú visszatérítendő támogatok, kölcsönök nyújtása államháztartáson belülre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7B454B" w:rsidRDefault="0042493E" w:rsidP="0042493E">
            <w:pPr>
              <w:jc w:val="both"/>
              <w:rPr>
                <w:color w:val="000000"/>
              </w:rPr>
            </w:pPr>
            <w:r w:rsidRPr="00BB69AC">
              <w:lastRenderedPageBreak/>
              <w:t xml:space="preserve">B64. </w:t>
            </w:r>
            <w:r w:rsidRPr="007B454B">
              <w:rPr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K83. Felhalmozási célú visszatérítendő támogatások, kölcsönök törlesztése államháztartáson belülre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BB69AC">
              <w:t>B65. Egyéb működési célú átvett pénzeszköz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K84. Egyéb felhalmozási célú támogatások államháztartáson belülre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>B6. Működési célú átvett pénzeszközök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K85. Felhalmozási célú garancia- és kezességvállalásból származó kifizetés államháztartáson kívülre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BB69AC">
              <w:t xml:space="preserve">B71. Felhalmozási célú garancia- és kezességvállalásból származó </w:t>
            </w:r>
            <w:proofErr w:type="spellStart"/>
            <w:r w:rsidRPr="00BB69AC">
              <w:t>megtérülések</w:t>
            </w:r>
            <w:proofErr w:type="spellEnd"/>
            <w:r w:rsidRPr="00BB69AC">
              <w:t xml:space="preserve"> államháztartáson kívülről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K86. Felhalmozási célú visszafizetendő támogatások, kölcsönök nyújtása államháztartáson belülre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Default="0042493E" w:rsidP="0042493E">
            <w:pPr>
              <w:jc w:val="both"/>
              <w:rPr>
                <w:color w:val="000000"/>
              </w:rPr>
            </w:pPr>
            <w:r w:rsidRPr="007B454B">
              <w:rPr>
                <w:color w:val="000000"/>
              </w:rPr>
              <w:t>B72. Felhalmozási célú visszatérítendő támogatások, kölcsönök visszatérülése az Európai Uniótól</w:t>
            </w:r>
          </w:p>
          <w:p w:rsidR="0042493E" w:rsidRPr="00BB69AC" w:rsidRDefault="0042493E" w:rsidP="0042493E">
            <w:pPr>
              <w:jc w:val="both"/>
            </w:pP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BB69AC">
              <w:t>K 87. Lakástámogatás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Default="0042493E" w:rsidP="0042493E">
            <w:pPr>
              <w:jc w:val="both"/>
              <w:rPr>
                <w:color w:val="000000"/>
              </w:rPr>
            </w:pPr>
            <w:r w:rsidRPr="007B454B">
              <w:rPr>
                <w:color w:val="000000"/>
              </w:rPr>
              <w:t>B73. Felhalmozási célú visszatérítendő támogatások, kölcsönök visszatérülése kormányoktól és más nemzetközi szervezetektől</w:t>
            </w:r>
          </w:p>
          <w:p w:rsidR="0042493E" w:rsidRPr="00BB69AC" w:rsidRDefault="0042493E" w:rsidP="0042493E">
            <w:pPr>
              <w:jc w:val="both"/>
            </w:pP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7B454B">
              <w:rPr>
                <w:color w:val="000000"/>
              </w:rPr>
              <w:t>K88. Felhalmozási célú támogatások az Európai Uniónak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7B454B">
              <w:rPr>
                <w:color w:val="000000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BB69AC" w:rsidRDefault="0042493E" w:rsidP="0042493E">
            <w:pPr>
              <w:jc w:val="both"/>
            </w:pPr>
            <w:r w:rsidRPr="007B454B">
              <w:rPr>
                <w:color w:val="000000"/>
              </w:rPr>
              <w:t>K89. Egyéb felhalmozási célú támogatások államháztartáson kívülre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23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BB69AC" w:rsidRDefault="0042493E" w:rsidP="0042493E">
            <w:pPr>
              <w:jc w:val="both"/>
            </w:pPr>
            <w:r w:rsidRPr="00BB69AC">
              <w:t>B75. Egyéb felhalmozási célú átvett pénzeszköz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</w:p>
        </w:tc>
        <w:tc>
          <w:tcPr>
            <w:tcW w:w="5489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 xml:space="preserve">K8. Egyéb felhalmozási célú kiadások 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23</w:t>
            </w:r>
          </w:p>
        </w:tc>
      </w:tr>
      <w:tr w:rsidR="0042493E" w:rsidRPr="00BB69AC" w:rsidTr="002B165A">
        <w:tc>
          <w:tcPr>
            <w:tcW w:w="5665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>B7. Működési célú átvett pénzeszközök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-</w:t>
            </w:r>
          </w:p>
        </w:tc>
        <w:tc>
          <w:tcPr>
            <w:tcW w:w="5489" w:type="dxa"/>
          </w:tcPr>
          <w:p w:rsidR="0042493E" w:rsidRPr="0090394E" w:rsidRDefault="0042493E" w:rsidP="0042493E">
            <w:pPr>
              <w:jc w:val="both"/>
            </w:pPr>
            <w:r w:rsidRPr="0090394E">
              <w:t>K 914</w:t>
            </w:r>
            <w:r>
              <w:t xml:space="preserve"> </w:t>
            </w:r>
            <w:proofErr w:type="spellStart"/>
            <w:r>
              <w:t>Áht</w:t>
            </w:r>
            <w:proofErr w:type="spellEnd"/>
            <w:r>
              <w:t>-n belüli megelőlegezések visszafizetése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4.344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Pr="0090394E" w:rsidRDefault="0042493E" w:rsidP="0042493E">
            <w:pPr>
              <w:tabs>
                <w:tab w:val="left" w:pos="1349"/>
              </w:tabs>
              <w:jc w:val="both"/>
            </w:pPr>
            <w:r>
              <w:t>B 8111. Hosszú lej. hitelek kölcsönök felvétele pénzügyi vállalkozástól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150.000</w:t>
            </w:r>
          </w:p>
        </w:tc>
        <w:tc>
          <w:tcPr>
            <w:tcW w:w="5489" w:type="dxa"/>
          </w:tcPr>
          <w:p w:rsidR="0042493E" w:rsidRPr="0090394E" w:rsidRDefault="0042493E" w:rsidP="0042493E">
            <w:pPr>
              <w:jc w:val="both"/>
            </w:pPr>
            <w:r w:rsidRPr="0090394E">
              <w:t>K</w:t>
            </w:r>
            <w:r>
              <w:t xml:space="preserve"> </w:t>
            </w:r>
            <w:r w:rsidRPr="0090394E">
              <w:t>9111</w:t>
            </w:r>
            <w:r>
              <w:t>Hosszú lej. hit. kölcsön törlesztése pénzügyi vállalkozásnak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5.350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Default="0042493E" w:rsidP="0042493E">
            <w:pPr>
              <w:tabs>
                <w:tab w:val="left" w:pos="1090"/>
              </w:tabs>
              <w:jc w:val="both"/>
            </w:pPr>
            <w:r>
              <w:t>B 8112. Likviditási célú hitelek kölcsönök felvétele pénzügyi vállalkozástól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14.000</w:t>
            </w:r>
          </w:p>
        </w:tc>
        <w:tc>
          <w:tcPr>
            <w:tcW w:w="5489" w:type="dxa"/>
          </w:tcPr>
          <w:p w:rsidR="0042493E" w:rsidRPr="0090394E" w:rsidRDefault="0042493E" w:rsidP="0042493E">
            <w:pPr>
              <w:jc w:val="both"/>
            </w:pPr>
            <w:r>
              <w:t>K 9. Finanszírozási kiadások</w:t>
            </w: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  <w:r>
              <w:t>9.694</w:t>
            </w:r>
          </w:p>
        </w:tc>
      </w:tr>
      <w:tr w:rsidR="0042493E" w:rsidRPr="00BB69AC" w:rsidTr="00DC78C0">
        <w:tc>
          <w:tcPr>
            <w:tcW w:w="5665" w:type="dxa"/>
          </w:tcPr>
          <w:p w:rsidR="0042493E" w:rsidRDefault="0042493E" w:rsidP="0042493E">
            <w:pPr>
              <w:tabs>
                <w:tab w:val="left" w:pos="1349"/>
              </w:tabs>
              <w:jc w:val="both"/>
            </w:pPr>
            <w:r>
              <w:t>B 8121.Befektetési célú belföldi értékpapírok beváltása, értékesítése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70.021</w:t>
            </w:r>
          </w:p>
        </w:tc>
        <w:tc>
          <w:tcPr>
            <w:tcW w:w="5489" w:type="dxa"/>
          </w:tcPr>
          <w:p w:rsidR="0042493E" w:rsidRPr="0090394E" w:rsidRDefault="0042493E" w:rsidP="0042493E">
            <w:pPr>
              <w:jc w:val="both"/>
            </w:pP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</w:p>
        </w:tc>
      </w:tr>
      <w:tr w:rsidR="0042493E" w:rsidRPr="00BB69AC" w:rsidTr="00DC78C0">
        <w:tc>
          <w:tcPr>
            <w:tcW w:w="5665" w:type="dxa"/>
          </w:tcPr>
          <w:p w:rsidR="0042493E" w:rsidRDefault="0042493E" w:rsidP="0042493E">
            <w:pPr>
              <w:tabs>
                <w:tab w:val="left" w:pos="1349"/>
              </w:tabs>
              <w:jc w:val="both"/>
            </w:pPr>
            <w:r>
              <w:t>B 8. Finanszírozási bevételek</w:t>
            </w:r>
          </w:p>
        </w:tc>
        <w:tc>
          <w:tcPr>
            <w:tcW w:w="1315" w:type="dxa"/>
          </w:tcPr>
          <w:p w:rsidR="0042493E" w:rsidRPr="00BB69AC" w:rsidRDefault="0042493E" w:rsidP="0042493E">
            <w:pPr>
              <w:jc w:val="both"/>
            </w:pPr>
            <w:r>
              <w:t>234.021</w:t>
            </w:r>
          </w:p>
        </w:tc>
        <w:tc>
          <w:tcPr>
            <w:tcW w:w="5489" w:type="dxa"/>
          </w:tcPr>
          <w:p w:rsidR="0042493E" w:rsidRPr="0090394E" w:rsidRDefault="0042493E" w:rsidP="0042493E">
            <w:pPr>
              <w:jc w:val="both"/>
            </w:pPr>
          </w:p>
        </w:tc>
        <w:tc>
          <w:tcPr>
            <w:tcW w:w="1525" w:type="dxa"/>
          </w:tcPr>
          <w:p w:rsidR="0042493E" w:rsidRPr="00BB69AC" w:rsidRDefault="0042493E" w:rsidP="0042493E">
            <w:pPr>
              <w:jc w:val="both"/>
            </w:pPr>
          </w:p>
        </w:tc>
      </w:tr>
      <w:tr w:rsidR="0042493E" w:rsidRPr="007B454B" w:rsidTr="00DC78C0">
        <w:tc>
          <w:tcPr>
            <w:tcW w:w="5665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 xml:space="preserve">Költségvetési bevételek </w:t>
            </w:r>
          </w:p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>(B1+B2</w:t>
            </w:r>
            <w:proofErr w:type="gramStart"/>
            <w:r w:rsidRPr="007B454B">
              <w:rPr>
                <w:b/>
              </w:rPr>
              <w:t>+....</w:t>
            </w:r>
            <w:proofErr w:type="gramEnd"/>
            <w:r w:rsidRPr="007B454B">
              <w:rPr>
                <w:b/>
              </w:rPr>
              <w:t>+B7)</w:t>
            </w:r>
          </w:p>
        </w:tc>
        <w:tc>
          <w:tcPr>
            <w:tcW w:w="1315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>
              <w:rPr>
                <w:b/>
              </w:rPr>
              <w:t>452.004</w:t>
            </w:r>
          </w:p>
        </w:tc>
        <w:tc>
          <w:tcPr>
            <w:tcW w:w="5489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 xml:space="preserve">Költségvetési kiadások </w:t>
            </w:r>
          </w:p>
          <w:p w:rsidR="0042493E" w:rsidRPr="007B454B" w:rsidRDefault="0042493E" w:rsidP="0042493E">
            <w:pPr>
              <w:jc w:val="both"/>
              <w:rPr>
                <w:b/>
              </w:rPr>
            </w:pPr>
            <w:r w:rsidRPr="007B454B">
              <w:rPr>
                <w:b/>
              </w:rPr>
              <w:t>(K1+K2</w:t>
            </w:r>
            <w:proofErr w:type="gramStart"/>
            <w:r w:rsidRPr="007B454B">
              <w:rPr>
                <w:b/>
              </w:rPr>
              <w:t>+....</w:t>
            </w:r>
            <w:proofErr w:type="gramEnd"/>
            <w:r w:rsidRPr="007B454B">
              <w:rPr>
                <w:b/>
              </w:rPr>
              <w:t>+K8)</w:t>
            </w:r>
          </w:p>
        </w:tc>
        <w:tc>
          <w:tcPr>
            <w:tcW w:w="1525" w:type="dxa"/>
          </w:tcPr>
          <w:p w:rsidR="0042493E" w:rsidRPr="007B454B" w:rsidRDefault="0042493E" w:rsidP="0042493E">
            <w:pPr>
              <w:jc w:val="both"/>
              <w:rPr>
                <w:b/>
              </w:rPr>
            </w:pPr>
            <w:r>
              <w:rPr>
                <w:b/>
              </w:rPr>
              <w:t>508.662</w:t>
            </w:r>
          </w:p>
        </w:tc>
      </w:tr>
    </w:tbl>
    <w:p w:rsidR="007F7912" w:rsidRDefault="007F7912"/>
    <w:sectPr w:rsidR="007F7912" w:rsidSect="00F75A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C3"/>
    <w:rsid w:val="0042493E"/>
    <w:rsid w:val="004424FD"/>
    <w:rsid w:val="00487A6B"/>
    <w:rsid w:val="007671AD"/>
    <w:rsid w:val="007F7912"/>
    <w:rsid w:val="0090394E"/>
    <w:rsid w:val="00AA6034"/>
    <w:rsid w:val="00B22CE8"/>
    <w:rsid w:val="00DC78C0"/>
    <w:rsid w:val="00F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2A66"/>
  <w15:chartTrackingRefBased/>
  <w15:docId w15:val="{6D9D9A78-2DE5-44F9-89B0-BC744B33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24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24F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5131-122F-4C63-8F66-EF73651A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Rábapatonai Polgármesteri Hivatal Gazdálkodás</dc:creator>
  <cp:keywords/>
  <dc:description/>
  <cp:lastModifiedBy>igazgatas@rabapatona.hu</cp:lastModifiedBy>
  <cp:revision>4</cp:revision>
  <cp:lastPrinted>2018-02-28T14:32:00Z</cp:lastPrinted>
  <dcterms:created xsi:type="dcterms:W3CDTF">2018-02-28T14:27:00Z</dcterms:created>
  <dcterms:modified xsi:type="dcterms:W3CDTF">2018-02-28T14:32:00Z</dcterms:modified>
</cp:coreProperties>
</file>