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DE" w:rsidRPr="008505DE" w:rsidRDefault="008505DE" w:rsidP="008505DE">
      <w:pPr>
        <w:ind w:left="2977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850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8505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850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temető fenntartásáról, rendjéről és üzemeltetéséről szóló 4/2017. (III.31.) számú rendelet </w:t>
      </w:r>
    </w:p>
    <w:p w:rsidR="008505DE" w:rsidRPr="008505DE" w:rsidRDefault="008505DE" w:rsidP="008505DE">
      <w:pPr>
        <w:ind w:left="2977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melléklete</w:t>
      </w:r>
    </w:p>
    <w:p w:rsidR="008505DE" w:rsidRPr="008505DE" w:rsidRDefault="008505DE" w:rsidP="008505DE">
      <w:pPr>
        <w:tabs>
          <w:tab w:val="left" w:pos="395"/>
          <w:tab w:val="left" w:pos="9127"/>
        </w:tabs>
        <w:ind w:right="3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395"/>
          <w:tab w:val="left" w:pos="9127"/>
        </w:tabs>
        <w:ind w:right="3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395"/>
          <w:tab w:val="left" w:pos="9127"/>
        </w:tabs>
        <w:ind w:right="3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395"/>
          <w:tab w:val="left" w:pos="9127"/>
        </w:tabs>
        <w:ind w:right="3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395"/>
          <w:tab w:val="left" w:pos="9127"/>
        </w:tabs>
        <w:ind w:right="3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Szigetújfalu Község köztemetőjének</w:t>
      </w: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sírhely díjai:</w:t>
      </w: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5DE" w:rsidRPr="008505DE" w:rsidRDefault="008505DE" w:rsidP="008505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sz w:val="24"/>
          <w:szCs w:val="24"/>
          <w:lang w:eastAsia="hu-HU"/>
        </w:rPr>
        <w:t>A sírhelyek megváltásának árai az alábbiak:</w:t>
      </w:r>
    </w:p>
    <w:p w:rsidR="008505DE" w:rsidRPr="008505DE" w:rsidRDefault="008505DE" w:rsidP="008505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233"/>
      </w:tblGrid>
      <w:tr w:rsidR="008505DE" w:rsidRPr="008505DE" w:rsidTr="00FF2AEA">
        <w:trPr>
          <w:trHeight w:val="465"/>
          <w:jc w:val="center"/>
        </w:trPr>
        <w:tc>
          <w:tcPr>
            <w:tcW w:w="2146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Egyes sírhely</w:t>
            </w:r>
          </w:p>
        </w:tc>
        <w:tc>
          <w:tcPr>
            <w:tcW w:w="2233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720" w:hanging="4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17.500 Ft/25 év</w:t>
            </w:r>
          </w:p>
        </w:tc>
      </w:tr>
      <w:tr w:rsidR="008505DE" w:rsidRPr="008505DE" w:rsidTr="00FF2AEA">
        <w:trPr>
          <w:trHeight w:val="418"/>
          <w:jc w:val="center"/>
        </w:trPr>
        <w:tc>
          <w:tcPr>
            <w:tcW w:w="2146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Kettes sírhely</w:t>
            </w:r>
          </w:p>
        </w:tc>
        <w:tc>
          <w:tcPr>
            <w:tcW w:w="2233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720" w:hanging="4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30.000 Ft/25 év</w:t>
            </w:r>
          </w:p>
        </w:tc>
      </w:tr>
      <w:tr w:rsidR="008505DE" w:rsidRPr="008505DE" w:rsidTr="00FF2AEA">
        <w:trPr>
          <w:trHeight w:val="410"/>
          <w:jc w:val="center"/>
        </w:trPr>
        <w:tc>
          <w:tcPr>
            <w:tcW w:w="2146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Urna sírhely</w:t>
            </w:r>
          </w:p>
        </w:tc>
        <w:tc>
          <w:tcPr>
            <w:tcW w:w="2233" w:type="dxa"/>
            <w:vAlign w:val="center"/>
          </w:tcPr>
          <w:p w:rsidR="008505DE" w:rsidRPr="008505DE" w:rsidRDefault="008505DE" w:rsidP="008505DE">
            <w:pPr>
              <w:ind w:left="-1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05D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25.000 Ft/25 év</w:t>
            </w:r>
          </w:p>
        </w:tc>
      </w:tr>
      <w:tr w:rsidR="008505DE" w:rsidRPr="008505DE" w:rsidTr="00FF2AEA">
        <w:trPr>
          <w:trHeight w:val="416"/>
          <w:jc w:val="center"/>
        </w:trPr>
        <w:tc>
          <w:tcPr>
            <w:tcW w:w="2146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Urnafülke</w:t>
            </w:r>
          </w:p>
        </w:tc>
        <w:tc>
          <w:tcPr>
            <w:tcW w:w="2233" w:type="dxa"/>
            <w:vAlign w:val="center"/>
          </w:tcPr>
          <w:p w:rsidR="008505DE" w:rsidRPr="008505DE" w:rsidRDefault="008505DE" w:rsidP="008505DE">
            <w:pPr>
              <w:spacing w:after="200" w:line="276" w:lineRule="auto"/>
              <w:ind w:left="720" w:hanging="4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5DE">
              <w:rPr>
                <w:rFonts w:ascii="Times New Roman" w:eastAsia="Calibri" w:hAnsi="Times New Roman" w:cs="Times New Roman"/>
                <w:sz w:val="24"/>
                <w:szCs w:val="24"/>
              </w:rPr>
              <w:t>25.000 Ft/25 év</w:t>
            </w:r>
          </w:p>
        </w:tc>
      </w:tr>
    </w:tbl>
    <w:p w:rsidR="008505DE" w:rsidRPr="008505DE" w:rsidRDefault="008505DE" w:rsidP="008505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sz w:val="24"/>
          <w:szCs w:val="24"/>
          <w:lang w:eastAsia="hu-HU"/>
        </w:rPr>
        <w:t>Sírbolt helyek: a sírhely megváltási árának négyszerese, ezért kiszámítása:</w:t>
      </w:r>
    </w:p>
    <w:p w:rsidR="008505DE" w:rsidRPr="008505DE" w:rsidRDefault="008505DE" w:rsidP="008505D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DE">
        <w:rPr>
          <w:rFonts w:ascii="Times New Roman" w:eastAsia="Times New Roman" w:hAnsi="Times New Roman" w:cs="Times New Roman"/>
          <w:sz w:val="24"/>
          <w:szCs w:val="24"/>
          <w:lang w:eastAsia="hu-HU"/>
        </w:rPr>
        <w:t>4 x egyes sírhely ár x eltemetendő halottak száma/80 év</w:t>
      </w: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505DE" w:rsidRPr="008505DE" w:rsidRDefault="008505DE" w:rsidP="008505DE">
      <w:pPr>
        <w:tabs>
          <w:tab w:val="left" w:pos="2891"/>
          <w:tab w:val="left" w:pos="9127"/>
        </w:tabs>
        <w:ind w:right="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F514BC" w:rsidRDefault="00F514BC">
      <w:bookmarkStart w:id="0" w:name="_GoBack"/>
      <w:bookmarkEnd w:id="0"/>
    </w:p>
    <w:sectPr w:rsidR="00F514BC">
      <w:footerReference w:type="even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5DE" w:rsidRDefault="008505DE" w:rsidP="008505DE">
      <w:r>
        <w:separator/>
      </w:r>
    </w:p>
  </w:endnote>
  <w:endnote w:type="continuationSeparator" w:id="0">
    <w:p w:rsidR="008505DE" w:rsidRDefault="008505DE" w:rsidP="0085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66" w:rsidRDefault="008505DE" w:rsidP="006F3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1166" w:rsidRDefault="008505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66" w:rsidRDefault="008505DE" w:rsidP="006F3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421166" w:rsidRDefault="008505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5DE" w:rsidRDefault="008505DE" w:rsidP="008505DE">
      <w:r>
        <w:separator/>
      </w:r>
    </w:p>
  </w:footnote>
  <w:footnote w:type="continuationSeparator" w:id="0">
    <w:p w:rsidR="008505DE" w:rsidRDefault="008505DE" w:rsidP="008505DE">
      <w:r>
        <w:continuationSeparator/>
      </w:r>
    </w:p>
  </w:footnote>
  <w:footnote w:id="1">
    <w:p w:rsidR="008505DE" w:rsidRDefault="008505DE" w:rsidP="008505DE">
      <w:pPr>
        <w:pStyle w:val="Lbjegyzetszveg"/>
      </w:pPr>
      <w:r>
        <w:rPr>
          <w:rStyle w:val="Lbjegyzet-hivatkozs"/>
        </w:rPr>
        <w:footnoteRef/>
      </w:r>
      <w:r>
        <w:t xml:space="preserve"> Módosította a 15/2018.(XI.5.) önk. r. 1.§-a. Hatályos 2019. január 1-jétől.</w:t>
      </w:r>
    </w:p>
  </w:footnote>
  <w:footnote w:id="2">
    <w:p w:rsidR="008505DE" w:rsidRDefault="008505DE" w:rsidP="008505DE">
      <w:pPr>
        <w:pStyle w:val="Lbjegyzetszveg"/>
      </w:pPr>
      <w:r>
        <w:rPr>
          <w:rStyle w:val="Lbjegyzet-hivatkozs"/>
        </w:rPr>
        <w:footnoteRef/>
      </w:r>
      <w:r>
        <w:t xml:space="preserve"> Módosította a 10/2019.(XI.11.) önk. r. 2.§-a. Hatályos 2020.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DE"/>
    <w:rsid w:val="008505DE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BB4FD-288C-4823-9656-C849F00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505D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505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505DE"/>
  </w:style>
  <w:style w:type="paragraph" w:styleId="Lbjegyzetszveg">
    <w:name w:val="footnote text"/>
    <w:basedOn w:val="Norml"/>
    <w:link w:val="LbjegyzetszvegChar"/>
    <w:rsid w:val="008505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8505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850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2019-11-11T16:32:00Z</dcterms:created>
  <dcterms:modified xsi:type="dcterms:W3CDTF">2019-11-11T16:33:00Z</dcterms:modified>
</cp:coreProperties>
</file>