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3FC33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Lábatlan Város Önkormányzat Képviselő-testületének</w:t>
      </w:r>
    </w:p>
    <w:p w14:paraId="041EEDBF" w14:textId="082D6EA8" w:rsidR="0045714F" w:rsidRDefault="00760F91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17</w:t>
      </w:r>
      <w:r w:rsidR="0045714F">
        <w:rPr>
          <w:rFonts w:ascii="Times" w:eastAsia="Times" w:hAnsi="Times" w:cs="Times"/>
          <w:b/>
          <w:color w:val="000000"/>
          <w:sz w:val="24"/>
          <w:szCs w:val="24"/>
        </w:rPr>
        <w:t>/2020. (XII.</w:t>
      </w:r>
      <w:proofErr w:type="gramStart"/>
      <w:r w:rsidR="0045714F">
        <w:rPr>
          <w:rFonts w:ascii="Times" w:eastAsia="Times" w:hAnsi="Times" w:cs="Times"/>
          <w:b/>
          <w:color w:val="000000"/>
          <w:sz w:val="24"/>
          <w:szCs w:val="24"/>
        </w:rPr>
        <w:t>16</w:t>
      </w:r>
      <w:r>
        <w:rPr>
          <w:rFonts w:ascii="Times" w:eastAsia="Times" w:hAnsi="Times" w:cs="Times"/>
          <w:b/>
          <w:color w:val="000000"/>
          <w:sz w:val="24"/>
          <w:szCs w:val="24"/>
        </w:rPr>
        <w:t>.</w:t>
      </w:r>
      <w:r w:rsidR="0045714F">
        <w:rPr>
          <w:rFonts w:ascii="Times" w:eastAsia="Times" w:hAnsi="Times" w:cs="Times"/>
          <w:b/>
          <w:color w:val="000000"/>
          <w:sz w:val="24"/>
          <w:szCs w:val="24"/>
        </w:rPr>
        <w:t xml:space="preserve"> )</w:t>
      </w:r>
      <w:proofErr w:type="gramEnd"/>
      <w:r w:rsidR="0045714F">
        <w:rPr>
          <w:rFonts w:ascii="Times" w:eastAsia="Times" w:hAnsi="Times" w:cs="Times"/>
          <w:b/>
          <w:color w:val="000000"/>
          <w:sz w:val="24"/>
          <w:szCs w:val="24"/>
        </w:rPr>
        <w:t xml:space="preserve"> önkormányzati rendelete</w:t>
      </w:r>
    </w:p>
    <w:p w14:paraId="31937B39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a mezei őrszolgálatról, a mezőőri járulék mértékéről és megfizetésének módjáról</w:t>
      </w:r>
    </w:p>
    <w:p w14:paraId="01EB1473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327C31FB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6196387C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5B01D6C5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Lábatlan Város Polgármestere a veszélyhelyzet kihirdetéséről szóló 478/2020. (XI. 3.) Korm.  rendelet 1. §-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ában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kihirdetett veszélyhelyzetre figyelemmel, a katasztrófavédelemről és a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hozzá  kapcsolódó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egyes törvények módosításáról szóló 2011. évi CXXVIII. törvény 46. § (4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)  bekezdése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alapján a Képviselő-testület feladat- és hatáskörét gyakorolva a fegyveres őrségről,  a természetvédelmi és mezei őrszolgálatról szóló 1997. évi CLIX. törvény 19. § (1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)  bekezdésében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kapott felhatalmazás alapján, Magyarország Alaptörvénye 32. cikk (1) bekezdés  a) pontjában meghatározott feladatkörében eljárva a következőket rendeli el: </w:t>
      </w:r>
    </w:p>
    <w:p w14:paraId="709928B8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3EBBFCED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4CE2E118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1. Általános rendelkezések</w:t>
      </w:r>
    </w:p>
    <w:p w14:paraId="36E23D1F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1. §</w:t>
      </w:r>
    </w:p>
    <w:p w14:paraId="204F9B37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2902555D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 rendelet célja: </w:t>
      </w:r>
    </w:p>
    <w:p w14:paraId="59919618" w14:textId="09336614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a) Lábatlan város közigazgatási területéhez tartozó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termőföldek,-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ide nem  értve az erdőt, a halastavat, - őrzése, </w:t>
      </w:r>
    </w:p>
    <w:p w14:paraId="4137F13B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hanging="9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b) a termőföldeken lévő, illetve azokhoz tartozó termények és termékek,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felszerelések,  eszközök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, haszonállatok, továbbá mezőgazdasági építmények, egyéb művelési ágú ingatlanok  földmérési jelek védelme, </w:t>
      </w:r>
    </w:p>
    <w:p w14:paraId="1A2E4E76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c) az illegális hulladéklerakó helyek kialakulásának megakadályozása, </w:t>
      </w:r>
    </w:p>
    <w:p w14:paraId="7D84B92A" w14:textId="6B58B31C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d) a külterület közrendjének, közbiztonságának erősítését szolgáló mezei őrszolgálat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felállítása,  valamint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az őrszolgálat működési feltételeinek biztosítása. </w:t>
      </w:r>
    </w:p>
    <w:p w14:paraId="44DC2C56" w14:textId="77777777" w:rsidR="00206ADD" w:rsidRDefault="00206ADD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6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67C07837" w14:textId="77777777" w:rsidR="0045714F" w:rsidRDefault="0045714F" w:rsidP="00B804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2. §</w:t>
      </w:r>
    </w:p>
    <w:p w14:paraId="5DD0CED7" w14:textId="09F5EC9D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1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(1) E rendelet területi hatálya Lábatlan város közigazgatási területén fekvő termőföldekre</w:t>
      </w:r>
      <w:r w:rsidR="00206ADD">
        <w:rPr>
          <w:rFonts w:ascii="Times" w:eastAsia="Times" w:hAnsi="Times" w:cs="Times"/>
          <w:color w:val="000000"/>
          <w:sz w:val="24"/>
          <w:szCs w:val="24"/>
        </w:rPr>
        <w:t>, a belterületi zártkertekre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  (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2) bekezdésben foglalt kivételekkel terjed ki. </w:t>
      </w:r>
    </w:p>
    <w:p w14:paraId="2E9BE76C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9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(2) Nem terjed ki a rendelet területi hatálya az erdő művelési ágú területekre és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  halastavakra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2E09E17E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1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(3) A rendelet személyi hatálya kiterjed az (1) bekezdés szerinti termőföld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tulajdonosára,  illetve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a termőföldet használó természetes személyre, jogi személyre és jogi személyiség  nélküli egyéb szervezetre. </w:t>
      </w:r>
    </w:p>
    <w:p w14:paraId="4C1C6EA6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79CDA1E7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60C925AF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2. Értelmező rendelkezés</w:t>
      </w:r>
    </w:p>
    <w:p w14:paraId="1FB793B3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3. §</w:t>
      </w:r>
    </w:p>
    <w:p w14:paraId="60AA0DCC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76E027CB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E rendelet alkalmazásában: </w:t>
      </w:r>
    </w:p>
    <w:p w14:paraId="10638B0A" w14:textId="67C293B5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15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>Termőföld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: az a földrészlet, amely Lábatlan város </w:t>
      </w:r>
      <w:r w:rsidR="00206ADD">
        <w:rPr>
          <w:rFonts w:ascii="Times" w:eastAsia="Times" w:hAnsi="Times" w:cs="Times"/>
          <w:color w:val="000000"/>
          <w:sz w:val="24"/>
          <w:szCs w:val="24"/>
        </w:rPr>
        <w:t>kül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területén fekszik, és az ingatlan nyilvántartásban szántó, szőlő, gyümölcsös,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kert,  rét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>, legelő (gyep), nádas</w:t>
      </w:r>
      <w:r w:rsidR="005C2E54">
        <w:rPr>
          <w:rFonts w:ascii="Times" w:eastAsia="Times" w:hAnsi="Times" w:cs="Times"/>
          <w:color w:val="000000"/>
          <w:sz w:val="24"/>
          <w:szCs w:val="24"/>
        </w:rPr>
        <w:t>, vagy fásított terület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művelési  ágban van nyilvántartva. </w:t>
      </w:r>
    </w:p>
    <w:p w14:paraId="55D9AE83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1B08B40E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37F0361B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15588C6B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33742591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09D20CDD" w14:textId="77777777" w:rsidR="0045714F" w:rsidRPr="00291571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3. A mezei őrszolgálat</w:t>
      </w:r>
    </w:p>
    <w:p w14:paraId="5A441DF3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4. §</w:t>
      </w:r>
    </w:p>
    <w:p w14:paraId="023DDECE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1A992B0D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(1) Lábatlan város Önkormányzata az 1. §-ban meghatározott feladatok ellátásáról a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Lábatlani  Polgármesteri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Hivatal szervezetén belül működő mezei őrszolgálat létrehozásával  gondoskodik. </w:t>
      </w:r>
    </w:p>
    <w:p w14:paraId="01155DA2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(2) A mezei őrszolgálatot a mezőőr látja el. </w:t>
      </w:r>
    </w:p>
    <w:p w14:paraId="2BB5B40B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(2) A mezőőr jogszabályban meghatározott formaruhát és szolgálati jelvényt visel. </w:t>
      </w:r>
    </w:p>
    <w:p w14:paraId="74C8D991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(3) A mezei őrszolgálat, illetve a mezőőr feladatait a fegyveres biztonsági őrségről,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  természetvédelmi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és a mezei őrszolgálatról szóló 1997. évi CLIX. törvényben foglaltak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szerint  látja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el. A mezőőr feletti munkáltatói jogokat a jegyző gyakorolja. </w:t>
      </w:r>
    </w:p>
    <w:p w14:paraId="584F97A2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7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(4) A mezei őrszolgálat köteles együttműködni a rendőrséggel, a katasztrófavédelemmel,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  kormányhivatal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szerveivel valamint a polgárőrséggel. </w:t>
      </w:r>
    </w:p>
    <w:p w14:paraId="0078FF24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7"/>
        <w:rPr>
          <w:rFonts w:ascii="Times" w:eastAsia="Times" w:hAnsi="Times" w:cs="Times"/>
          <w:color w:val="000000"/>
          <w:sz w:val="24"/>
          <w:szCs w:val="24"/>
        </w:rPr>
      </w:pPr>
    </w:p>
    <w:p w14:paraId="3CE0C106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7"/>
        <w:rPr>
          <w:rFonts w:ascii="Times" w:eastAsia="Times" w:hAnsi="Times" w:cs="Times"/>
          <w:color w:val="000000"/>
          <w:sz w:val="24"/>
          <w:szCs w:val="24"/>
        </w:rPr>
      </w:pPr>
    </w:p>
    <w:p w14:paraId="1559DED2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4. A mezőőri járulék megfizetése és mértéke</w:t>
      </w:r>
    </w:p>
    <w:p w14:paraId="33C5E2D9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5. §</w:t>
      </w:r>
    </w:p>
    <w:p w14:paraId="499C8063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13F642D7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696EE2A8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9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(1) A mezőőri járulékfizetési kötelezettség azt a földhasználót, ennek hiányában azt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  tulajdonost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(a továbbiakban együtt: kötelezett) terheli, akinek a termőföld a tárgyév január hó  1. napján használatában vagy tulajdonában van, és annak az évnek az utolsó napján szűnik meg,  amikor a használati jog, illetőleg a tulajdonjog megszűnik. </w:t>
      </w:r>
    </w:p>
    <w:p w14:paraId="5DFA3BD8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1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(2) A mezőőri járulék fizetési kötelezettség megállapítása a kötelezett 1. melléklet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szerinti  földhasználatra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vonatkozó nyilatkozata és az ingatlan-nyilvántartás adatai alapján történik. </w:t>
      </w:r>
    </w:p>
    <w:p w14:paraId="63D6AE20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1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(3) A mezőőri járulék kivetését, illetve annak mértékét befolyásoló adatok változását – különösen a termőföld használati vagy tulajdonjogában történt változást, a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módosult  térmértéket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, a megváltozott művelési ágat – az ezt igazoló okirat bemutatása mellett 30 napon  belül köteles a kötelezett bejelenteni. </w:t>
      </w:r>
    </w:p>
    <w:p w14:paraId="3DE2E79A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8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(4) A (3) bekezdés szerinti változást és az 5.§ (2) bekezdése szerinti nyilatkozatot e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rendelet  1.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sz. melléklete szerinti nyomtatványon, illetve elektronikusan a </w:t>
      </w:r>
      <w:r>
        <w:rPr>
          <w:rFonts w:ascii="Times" w:eastAsia="Times" w:hAnsi="Times" w:cs="Times"/>
          <w:color w:val="0563C1"/>
          <w:sz w:val="24"/>
          <w:szCs w:val="24"/>
          <w:u w:val="single"/>
        </w:rPr>
        <w:t xml:space="preserve">www.labatlan.hu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oldalon  rendelkezésre álló űrlapon kell bejelenteni. </w:t>
      </w:r>
    </w:p>
    <w:p w14:paraId="44DBE0F4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28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(5) A fizetendő járulék mértékét és megfizetésének kötelezettségét hatósági határozattal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  jegyző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állapítja meg. </w:t>
      </w:r>
    </w:p>
    <w:p w14:paraId="4251BA98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(6) A mezőőri járulékot a kötelezettnek tárgyév szeptember 15. napjáig egyösszegben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kell  megfizetnie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az önkormányzat elkülönítetten kezelt mezei őrszolgálat alszámlájára. </w:t>
      </w:r>
    </w:p>
    <w:p w14:paraId="54703DC6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(7) A nem határidőben megfizetett mezőőri járulék után késedelmi pótlékot kell fizetni. </w:t>
      </w:r>
    </w:p>
    <w:p w14:paraId="70FEA5A0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(8) A Polgármesteri Hivatal jogosult a bejelentett adatokat az ingatlan-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nyilvántartásban  ellenőrizni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7424DD03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11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(9) A mezőőri járulék az 1997. évi CLIX. törvény 19.§ (3) bekezdése szerint adók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módjára  behajtandó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köztartozásnak minősül, melynek behajtására az ingatlan fekvése szerinti települési  önkormányzat jegyzője jogosult. </w:t>
      </w:r>
    </w:p>
    <w:p w14:paraId="453FBFE4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11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39B154C9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11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630E7D62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11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3DECF4B0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11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4673E6D8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11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676BBD50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11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2B4AA5E4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6. §</w:t>
      </w:r>
    </w:p>
    <w:p w14:paraId="69CAF105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298D3AD0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(1) A mezőőri járulék mértéke: </w:t>
      </w:r>
    </w:p>
    <w:p w14:paraId="2A1609EB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a) szántó esetén 100 Ft/ha/év,</w:t>
      </w:r>
    </w:p>
    <w:p w14:paraId="2A87335F" w14:textId="68C79E51" w:rsidR="0045714F" w:rsidRPr="009B654B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b) rét, legelő,</w:t>
      </w:r>
      <w:r w:rsidR="005C2E54">
        <w:rPr>
          <w:rFonts w:ascii="Times" w:eastAsia="Times" w:hAnsi="Times" w:cs="Times"/>
          <w:color w:val="000000"/>
          <w:sz w:val="24"/>
          <w:szCs w:val="24"/>
        </w:rPr>
        <w:t xml:space="preserve"> gyep,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nádas</w:t>
      </w:r>
      <w:r w:rsidR="005C2E54">
        <w:rPr>
          <w:rFonts w:ascii="Times" w:eastAsia="Times" w:hAnsi="Times" w:cs="Times"/>
          <w:color w:val="000000"/>
          <w:sz w:val="24"/>
          <w:szCs w:val="24"/>
        </w:rPr>
        <w:t>, fásított terület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művelési ágú termőföld esetén 50 Ft/ha/év, </w:t>
      </w:r>
    </w:p>
    <w:p w14:paraId="1FCA836E" w14:textId="679948CA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c) kert művelési ágú termőföld esetén 2000 Ft/hrsz/év, </w:t>
      </w:r>
    </w:p>
    <w:p w14:paraId="6A6BCDED" w14:textId="77777777" w:rsidR="00206ADD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d) szőlő, gyümölcsös művelési ágú termőföld esetén 2000 Ft/ hrsz/év</w:t>
      </w:r>
    </w:p>
    <w:p w14:paraId="3720C41D" w14:textId="5CFD7E43" w:rsidR="0045714F" w:rsidRDefault="00206ADD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e) belterületi zártkertben 2000 Ft/hrsz/év</w:t>
      </w:r>
      <w:r w:rsidR="0045714F"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7F106C5D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9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(2) A mezőőri járulékot a kötelezett valamennyi földrészletének művelési áganként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összevont  területe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és az (1) bekezdésben foglalt művelési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ágankénti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éves díjtétel szorzata alapján kell  megállapítani. </w:t>
      </w:r>
    </w:p>
    <w:p w14:paraId="341A3834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9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(3) A (2) bekezdés alkalmazása során a közös tulajdonban lévő termőföld esetén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  tulajdonostárs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tulajdoni hányadára jutó területmértéket kell figyelembe venni. </w:t>
      </w:r>
    </w:p>
    <w:p w14:paraId="6CEAE5A6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9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0A790B71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firstLine="9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60B8A486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5. Mentesség a mezőőri járulék megfizetése alól</w:t>
      </w:r>
    </w:p>
    <w:p w14:paraId="268C848B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7. §</w:t>
      </w:r>
    </w:p>
    <w:p w14:paraId="77C5967E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5FA51751" w14:textId="3E47FCC1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Mentes a mezőőri járulék megfizetése alól</w:t>
      </w:r>
      <w:r w:rsidR="009A5A59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 Magyar Állam és a helyi önkormányzat. </w:t>
      </w:r>
    </w:p>
    <w:p w14:paraId="5B7C647A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4E27854B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5D317A71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6. Záró rendelkezések</w:t>
      </w:r>
    </w:p>
    <w:p w14:paraId="4E3325FB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8. §</w:t>
      </w:r>
    </w:p>
    <w:p w14:paraId="1B44DB5D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3BA035B5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0C394011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firstLine="1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(1) A mezőőri járulékból az önkormányzat költségvetésébe befolyt összeg a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mezei  őrszolgálattal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kapcsolatos feladatok ellátására használható fel.</w:t>
      </w:r>
    </w:p>
    <w:p w14:paraId="0B5B8174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firstLine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5081F83C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(2) Ez a rendelet 2021. január 1. napján lép hatályba. </w:t>
      </w:r>
    </w:p>
    <w:p w14:paraId="251CFF5F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647DB6BA" w14:textId="7BE50B03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Lábatlan, 2020. december </w:t>
      </w:r>
      <w:r w:rsidR="00206ADD">
        <w:rPr>
          <w:rFonts w:ascii="Times" w:eastAsia="Times" w:hAnsi="Times" w:cs="Times"/>
          <w:color w:val="000000"/>
          <w:sz w:val="24"/>
          <w:szCs w:val="24"/>
        </w:rPr>
        <w:t>9</w:t>
      </w:r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7DDDFF24" w14:textId="77777777" w:rsidR="00EC4255" w:rsidRDefault="00EC4255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2549046C" w14:textId="77777777" w:rsidR="00EC4255" w:rsidRDefault="00EC4255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45D7E7E5" w14:textId="489207FB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6E80C5E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Schantzl Edit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  <w:t>Teller Péter</w:t>
      </w:r>
    </w:p>
    <w:p w14:paraId="0F2F3344" w14:textId="7D3B6DB6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    jegyző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  <w:t>polgármester</w:t>
      </w:r>
    </w:p>
    <w:p w14:paraId="6BECCE15" w14:textId="76AAFC47" w:rsidR="00EC4255" w:rsidRDefault="00EC4255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189D2B5A" w14:textId="6094E366" w:rsidR="00EC4255" w:rsidRDefault="00EC4255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4AE4B9BD" w14:textId="43B660E6" w:rsidR="00EC4255" w:rsidRDefault="00EC4255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46B03E35" w14:textId="7C1CD36C" w:rsidR="00EC4255" w:rsidRDefault="00EC4255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A rendeletet kihirdettem:</w:t>
      </w:r>
    </w:p>
    <w:p w14:paraId="78E7D263" w14:textId="707F1F6A" w:rsidR="00EC4255" w:rsidRDefault="00EC4255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57E524A9" w14:textId="0CBC4AAE" w:rsidR="00EC4255" w:rsidRDefault="00EC4255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2E899C2D" w14:textId="63959983" w:rsidR="00EC4255" w:rsidRDefault="00EC4255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Schantzl Edit </w:t>
      </w:r>
    </w:p>
    <w:p w14:paraId="7D2F275A" w14:textId="329B2AFA" w:rsidR="00EC4255" w:rsidRDefault="00EC4255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jegyző</w:t>
      </w:r>
    </w:p>
    <w:p w14:paraId="05CC77B0" w14:textId="10185DA0" w:rsidR="00EC4255" w:rsidRDefault="00EC4255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11CC8FEE" w14:textId="6FBA57E7" w:rsidR="00EC4255" w:rsidRDefault="00EC4255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5ACB2CD5" w14:textId="3F83C138" w:rsidR="00EC4255" w:rsidRDefault="00EC4255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45C7FD28" w14:textId="5FCE410D" w:rsidR="00EC4255" w:rsidRDefault="00EC4255" w:rsidP="00EC4255">
      <w:pPr>
        <w:pStyle w:val="Listaszerbekezds"/>
        <w:widowControl w:val="0"/>
        <w:numPr>
          <w:ilvl w:val="0"/>
          <w:numId w:val="1"/>
        </w:numPr>
        <w:spacing w:line="264" w:lineRule="auto"/>
        <w:ind w:left="0"/>
        <w:rPr>
          <w:rFonts w:ascii="Times" w:eastAsia="Times" w:hAnsi="Times" w:cs="Times"/>
          <w:b/>
          <w:i/>
          <w:color w:val="000000"/>
          <w:sz w:val="24"/>
          <w:szCs w:val="24"/>
        </w:rPr>
      </w:pPr>
      <w:r>
        <w:rPr>
          <w:rFonts w:ascii="Times" w:eastAsia="Times" w:hAnsi="Times" w:cs="Times"/>
          <w:b/>
          <w:i/>
          <w:color w:val="000000"/>
          <w:sz w:val="24"/>
          <w:szCs w:val="24"/>
        </w:rPr>
        <w:lastRenderedPageBreak/>
        <w:t xml:space="preserve">sz. melléklet a mezei őrszolgálatról, a mezőőri járulék mértékéről és megfizetésének </w:t>
      </w:r>
      <w:proofErr w:type="gramStart"/>
      <w:r>
        <w:rPr>
          <w:rFonts w:ascii="Times" w:eastAsia="Times" w:hAnsi="Times" w:cs="Times"/>
          <w:b/>
          <w:i/>
          <w:color w:val="000000"/>
          <w:sz w:val="24"/>
          <w:szCs w:val="24"/>
        </w:rPr>
        <w:t>módjáról  szóló</w:t>
      </w:r>
      <w:proofErr w:type="gramEnd"/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 17/2020. (XII. 16. ) </w:t>
      </w:r>
      <w:proofErr w:type="spellStart"/>
      <w:r>
        <w:rPr>
          <w:rFonts w:ascii="Times" w:eastAsia="Times" w:hAnsi="Times" w:cs="Times"/>
          <w:b/>
          <w:i/>
          <w:color w:val="000000"/>
          <w:sz w:val="24"/>
          <w:szCs w:val="24"/>
        </w:rPr>
        <w:t>ör</w:t>
      </w:r>
      <w:proofErr w:type="spellEnd"/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. rendelethez </w:t>
      </w:r>
    </w:p>
    <w:p w14:paraId="2447BF20" w14:textId="77777777" w:rsidR="00EC4255" w:rsidRDefault="00EC4255" w:rsidP="00EC4255">
      <w:pPr>
        <w:widowControl w:val="0"/>
        <w:spacing w:line="261" w:lineRule="auto"/>
        <w:ind w:hanging="6202"/>
        <w:rPr>
          <w:rFonts w:ascii="Times" w:eastAsia="Times" w:hAnsi="Times" w:cs="Times"/>
          <w:i/>
          <w:color w:val="000000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Nyilatkozat a mezőőri járulék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me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bejelentéséhez</w:t>
      </w:r>
      <w:r>
        <w:rPr>
          <w:rFonts w:ascii="Times" w:eastAsia="Times" w:hAnsi="Times" w:cs="Times"/>
          <w:i/>
          <w:color w:val="000000"/>
          <w:sz w:val="24"/>
          <w:szCs w:val="24"/>
          <w:vertAlign w:val="superscript"/>
        </w:rPr>
        <w:t>1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                                   Nyilatkozat a mezőőri járulék megállapításához/változás bejelentéséhez</w:t>
      </w:r>
    </w:p>
    <w:p w14:paraId="6F7BEF10" w14:textId="77777777" w:rsidR="00EC4255" w:rsidRDefault="00EC4255" w:rsidP="00EC4255">
      <w:pPr>
        <w:widowControl w:val="0"/>
        <w:spacing w:line="261" w:lineRule="auto"/>
        <w:ind w:left="5040" w:firstLine="72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(a megfelelő rész aláhúzandó) </w:t>
      </w:r>
    </w:p>
    <w:p w14:paraId="008F1ABF" w14:textId="77777777" w:rsidR="00EC4255" w:rsidRDefault="00EC4255" w:rsidP="00EC4255">
      <w:pPr>
        <w:widowControl w:val="0"/>
        <w:spacing w:before="15" w:line="240" w:lineRule="auto"/>
        <w:ind w:left="1081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1. A termőföld:</w:t>
      </w:r>
    </w:p>
    <w:tbl>
      <w:tblPr>
        <w:tblStyle w:val="Rcsostblzat"/>
        <w:tblW w:w="0" w:type="auto"/>
        <w:tblInd w:w="680" w:type="dxa"/>
        <w:tblLook w:val="04A0" w:firstRow="1" w:lastRow="0" w:firstColumn="1" w:lastColumn="0" w:noHBand="0" w:noVBand="1"/>
      </w:tblPr>
      <w:tblGrid>
        <w:gridCol w:w="4017"/>
        <w:gridCol w:w="4365"/>
      </w:tblGrid>
      <w:tr w:rsidR="00EC4255" w14:paraId="25A85C28" w14:textId="77777777" w:rsidTr="00EC4255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D473" w14:textId="77777777" w:rsidR="00EC4255" w:rsidRDefault="00EC4255">
            <w:pPr>
              <w:widowControl w:val="0"/>
              <w:spacing w:before="15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Helyrajzi száma: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0910" w14:textId="77777777" w:rsidR="00EC4255" w:rsidRDefault="00EC4255">
            <w:pPr>
              <w:widowControl w:val="0"/>
              <w:spacing w:before="41" w:line="240" w:lineRule="auto"/>
              <w:ind w:left="8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Területének nagysága: </w:t>
            </w:r>
          </w:p>
        </w:tc>
      </w:tr>
      <w:tr w:rsidR="00EC4255" w14:paraId="2D1FF54E" w14:textId="77777777" w:rsidTr="00EC4255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223E" w14:textId="77777777" w:rsidR="00EC4255" w:rsidRDefault="00EC4255">
            <w:pPr>
              <w:widowControl w:val="0"/>
              <w:spacing w:before="48"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Művelési ága: 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6D18" w14:textId="77777777" w:rsidR="00EC4255" w:rsidRDefault="00EC4255">
            <w:pPr>
              <w:widowControl w:val="0"/>
              <w:spacing w:before="15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</w:tbl>
    <w:p w14:paraId="3E128508" w14:textId="77777777" w:rsidR="00EC4255" w:rsidRDefault="00EC4255" w:rsidP="00EC4255">
      <w:pPr>
        <w:widowControl w:val="0"/>
        <w:spacing w:before="15" w:line="240" w:lineRule="auto"/>
        <w:ind w:left="68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</w:p>
    <w:p w14:paraId="6786599F" w14:textId="77777777" w:rsidR="00EC4255" w:rsidRDefault="00EC4255" w:rsidP="00EC4255">
      <w:pPr>
        <w:widowControl w:val="0"/>
        <w:spacing w:before="51" w:line="240" w:lineRule="auto"/>
        <w:ind w:left="107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2. A tulajdonos adatai:</w:t>
      </w:r>
    </w:p>
    <w:tbl>
      <w:tblPr>
        <w:tblStyle w:val="Rcsostblzat"/>
        <w:tblW w:w="0" w:type="auto"/>
        <w:tblInd w:w="624" w:type="dxa"/>
        <w:tblLook w:val="04A0" w:firstRow="1" w:lastRow="0" w:firstColumn="1" w:lastColumn="0" w:noHBand="0" w:noVBand="1"/>
      </w:tblPr>
      <w:tblGrid>
        <w:gridCol w:w="4194"/>
        <w:gridCol w:w="4244"/>
      </w:tblGrid>
      <w:tr w:rsidR="00EC4255" w14:paraId="58120D2D" w14:textId="77777777" w:rsidTr="00EC4255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212C" w14:textId="77777777" w:rsidR="00EC4255" w:rsidRDefault="00EC4255">
            <w:pPr>
              <w:widowControl w:val="0"/>
              <w:spacing w:before="51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Természetes személy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6ADA" w14:textId="77777777" w:rsidR="00EC4255" w:rsidRDefault="00EC4255">
            <w:pPr>
              <w:widowControl w:val="0"/>
              <w:spacing w:before="51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Jogi személy</w:t>
            </w:r>
          </w:p>
        </w:tc>
      </w:tr>
      <w:tr w:rsidR="00EC4255" w14:paraId="6AE31767" w14:textId="77777777" w:rsidTr="00EC4255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6B56" w14:textId="77777777" w:rsidR="00EC4255" w:rsidRDefault="00EC4255">
            <w:pPr>
              <w:widowControl w:val="0"/>
              <w:spacing w:before="51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Neve: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A2FA" w14:textId="77777777" w:rsidR="00EC4255" w:rsidRDefault="00EC4255">
            <w:pPr>
              <w:widowControl w:val="0"/>
              <w:spacing w:before="51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Neve:</w:t>
            </w:r>
          </w:p>
        </w:tc>
      </w:tr>
      <w:tr w:rsidR="00EC4255" w14:paraId="2BA274AA" w14:textId="77777777" w:rsidTr="00EC4255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A84E" w14:textId="77777777" w:rsidR="00EC4255" w:rsidRDefault="00EC4255">
            <w:pPr>
              <w:widowControl w:val="0"/>
              <w:spacing w:before="51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Születési neve: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82BD" w14:textId="77777777" w:rsidR="00EC4255" w:rsidRDefault="00EC4255">
            <w:pPr>
              <w:widowControl w:val="0"/>
              <w:spacing w:before="51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Székhelye:</w:t>
            </w:r>
          </w:p>
        </w:tc>
      </w:tr>
      <w:tr w:rsidR="00EC4255" w14:paraId="7B44726B" w14:textId="77777777" w:rsidTr="00EC4255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55BB" w14:textId="77777777" w:rsidR="00EC4255" w:rsidRDefault="00EC4255">
            <w:pPr>
              <w:widowControl w:val="0"/>
              <w:spacing w:before="51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Anyja neve: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B4B5" w14:textId="77777777" w:rsidR="00EC4255" w:rsidRDefault="00EC4255">
            <w:pPr>
              <w:widowControl w:val="0"/>
              <w:spacing w:before="51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Nyilvántartási száma:</w:t>
            </w:r>
          </w:p>
        </w:tc>
      </w:tr>
      <w:tr w:rsidR="00EC4255" w14:paraId="00C8E7F1" w14:textId="77777777" w:rsidTr="00EC4255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7DF1" w14:textId="77777777" w:rsidR="00EC4255" w:rsidRDefault="00EC4255">
            <w:pPr>
              <w:widowControl w:val="0"/>
              <w:spacing w:before="51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Születési helye: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3ED3" w14:textId="77777777" w:rsidR="00EC4255" w:rsidRDefault="00EC4255">
            <w:pPr>
              <w:widowControl w:val="0"/>
              <w:spacing w:before="51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Adószáma:</w:t>
            </w:r>
          </w:p>
        </w:tc>
      </w:tr>
      <w:tr w:rsidR="00EC4255" w14:paraId="2A0C627E" w14:textId="77777777" w:rsidTr="00EC4255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C060" w14:textId="77777777" w:rsidR="00EC4255" w:rsidRDefault="00EC4255">
            <w:pPr>
              <w:widowControl w:val="0"/>
              <w:spacing w:before="51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Születési ideje: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E2B8" w14:textId="77777777" w:rsidR="00EC4255" w:rsidRDefault="00EC4255">
            <w:pPr>
              <w:widowControl w:val="0"/>
              <w:spacing w:before="51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Törvényes képviselője:</w:t>
            </w:r>
          </w:p>
        </w:tc>
      </w:tr>
    </w:tbl>
    <w:p w14:paraId="382B57B6" w14:textId="77777777" w:rsidR="00EC4255" w:rsidRDefault="00EC4255" w:rsidP="00EC4255">
      <w:pPr>
        <w:widowControl w:val="0"/>
        <w:spacing w:before="53" w:line="240" w:lineRule="auto"/>
        <w:ind w:left="350" w:firstLine="72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3. Tulajdoni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hányad:…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…………….  </w:t>
      </w:r>
    </w:p>
    <w:p w14:paraId="246288BC" w14:textId="77777777" w:rsidR="008F79A5" w:rsidRDefault="008F79A5" w:rsidP="00EC4255">
      <w:pPr>
        <w:widowControl w:val="0"/>
        <w:spacing w:before="36" w:line="240" w:lineRule="auto"/>
        <w:ind w:left="1070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71D0B615" w14:textId="410CD560" w:rsidR="00EC4255" w:rsidRDefault="00EC4255" w:rsidP="00EC4255">
      <w:pPr>
        <w:widowControl w:val="0"/>
        <w:spacing w:before="36" w:line="240" w:lineRule="auto"/>
        <w:ind w:left="107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4. A jogszerű földhasználó(k) adatai:</w:t>
      </w:r>
    </w:p>
    <w:tbl>
      <w:tblPr>
        <w:tblStyle w:val="Rcsostblzat"/>
        <w:tblW w:w="0" w:type="auto"/>
        <w:tblInd w:w="624" w:type="dxa"/>
        <w:tblLook w:val="04A0" w:firstRow="1" w:lastRow="0" w:firstColumn="1" w:lastColumn="0" w:noHBand="0" w:noVBand="1"/>
      </w:tblPr>
      <w:tblGrid>
        <w:gridCol w:w="4204"/>
        <w:gridCol w:w="4234"/>
      </w:tblGrid>
      <w:tr w:rsidR="00EC4255" w14:paraId="5EE1CD26" w14:textId="77777777" w:rsidTr="00EC4255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4314" w14:textId="77777777" w:rsidR="00EC4255" w:rsidRDefault="00EC4255">
            <w:pPr>
              <w:widowControl w:val="0"/>
              <w:spacing w:before="36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Természetes személy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556C" w14:textId="77777777" w:rsidR="00EC4255" w:rsidRDefault="00EC4255">
            <w:pPr>
              <w:widowControl w:val="0"/>
              <w:spacing w:before="36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Jogi személy</w:t>
            </w:r>
          </w:p>
        </w:tc>
      </w:tr>
      <w:tr w:rsidR="00EC4255" w14:paraId="080DB7B5" w14:textId="77777777" w:rsidTr="00EC4255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1E7F" w14:textId="77777777" w:rsidR="00EC4255" w:rsidRDefault="00EC4255">
            <w:pPr>
              <w:widowControl w:val="0"/>
              <w:spacing w:before="36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Neve: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B2FF" w14:textId="77777777" w:rsidR="00EC4255" w:rsidRDefault="00EC4255">
            <w:pPr>
              <w:widowControl w:val="0"/>
              <w:spacing w:before="36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Neve:</w:t>
            </w:r>
          </w:p>
        </w:tc>
      </w:tr>
      <w:tr w:rsidR="00EC4255" w14:paraId="28A7987B" w14:textId="77777777" w:rsidTr="00EC4255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50C8" w14:textId="77777777" w:rsidR="00EC4255" w:rsidRDefault="00EC4255">
            <w:pPr>
              <w:widowControl w:val="0"/>
              <w:spacing w:before="36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Születési neve: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BAB5" w14:textId="77777777" w:rsidR="00EC4255" w:rsidRDefault="00EC4255">
            <w:pPr>
              <w:widowControl w:val="0"/>
              <w:spacing w:before="36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Székhelye:</w:t>
            </w:r>
          </w:p>
        </w:tc>
      </w:tr>
      <w:tr w:rsidR="00EC4255" w14:paraId="6C0F9871" w14:textId="77777777" w:rsidTr="00EC4255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81A6" w14:textId="77777777" w:rsidR="00EC4255" w:rsidRDefault="00EC4255">
            <w:pPr>
              <w:widowControl w:val="0"/>
              <w:spacing w:before="36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Anyja neve: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846A" w14:textId="77777777" w:rsidR="00EC4255" w:rsidRDefault="00EC4255">
            <w:pPr>
              <w:widowControl w:val="0"/>
              <w:spacing w:before="36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Nyilvántartási száma:</w:t>
            </w:r>
          </w:p>
        </w:tc>
      </w:tr>
      <w:tr w:rsidR="00EC4255" w14:paraId="1D872487" w14:textId="77777777" w:rsidTr="00EC4255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2143" w14:textId="77777777" w:rsidR="00EC4255" w:rsidRDefault="00EC4255">
            <w:pPr>
              <w:widowControl w:val="0"/>
              <w:spacing w:before="36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Születési helye: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C4B5" w14:textId="77777777" w:rsidR="00EC4255" w:rsidRDefault="00EC4255">
            <w:pPr>
              <w:widowControl w:val="0"/>
              <w:spacing w:before="36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Adószáma:</w:t>
            </w:r>
          </w:p>
        </w:tc>
      </w:tr>
      <w:tr w:rsidR="00EC4255" w14:paraId="2AA5F709" w14:textId="77777777" w:rsidTr="00EC4255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218A" w14:textId="77777777" w:rsidR="00EC4255" w:rsidRDefault="00EC4255">
            <w:pPr>
              <w:widowControl w:val="0"/>
              <w:spacing w:before="36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Születési ideje: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8473" w14:textId="77777777" w:rsidR="00EC4255" w:rsidRDefault="00EC4255">
            <w:pPr>
              <w:widowControl w:val="0"/>
              <w:spacing w:before="36" w:line="240" w:lineRule="auto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Törvényes képviselője:</w:t>
            </w:r>
          </w:p>
        </w:tc>
      </w:tr>
    </w:tbl>
    <w:p w14:paraId="3C02E425" w14:textId="77777777" w:rsidR="00EC4255" w:rsidRDefault="00EC4255" w:rsidP="00EC4255">
      <w:pPr>
        <w:widowControl w:val="0"/>
        <w:spacing w:before="36" w:line="240" w:lineRule="auto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 5. A jogszerű használat jogcíme:  </w:t>
      </w:r>
    </w:p>
    <w:p w14:paraId="55F72B0B" w14:textId="77777777" w:rsidR="00EC4255" w:rsidRDefault="00EC4255" w:rsidP="00EC4255">
      <w:pPr>
        <w:widowControl w:val="0"/>
        <w:spacing w:before="31" w:line="264" w:lineRule="auto"/>
        <w:ind w:hanging="35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       6.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Alulírott……………………………………………. földtulajdonos kijelentem, hogy </w:t>
      </w:r>
    </w:p>
    <w:p w14:paraId="063B2967" w14:textId="77777777" w:rsidR="00EC4255" w:rsidRDefault="00EC4255" w:rsidP="00EC4255">
      <w:pPr>
        <w:widowControl w:val="0"/>
        <w:spacing w:before="31" w:line="264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  az 1. pontban megjelölt termőföldet  </w:t>
      </w:r>
    </w:p>
    <w:p w14:paraId="26B0172E" w14:textId="77777777" w:rsidR="00EC4255" w:rsidRDefault="00EC4255" w:rsidP="00EC4255">
      <w:pPr>
        <w:widowControl w:val="0"/>
        <w:spacing w:before="31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−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 nyilvántartott művelési ágnak megfelelően használom. </w:t>
      </w:r>
    </w:p>
    <w:p w14:paraId="4C76137B" w14:textId="5B860F7B" w:rsidR="00EC4255" w:rsidRDefault="00EC4255" w:rsidP="00EC4255">
      <w:pPr>
        <w:widowControl w:val="0"/>
        <w:spacing w:before="41" w:line="259" w:lineRule="auto"/>
        <w:ind w:hanging="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− </w:t>
      </w:r>
      <w:r>
        <w:rPr>
          <w:rFonts w:ascii="Times" w:eastAsia="Times" w:hAnsi="Times" w:cs="Times"/>
          <w:color w:val="000000"/>
          <w:sz w:val="24"/>
          <w:szCs w:val="24"/>
        </w:rPr>
        <w:t>a nyilvántartott művelési ágtól eltérően</w:t>
      </w:r>
      <w:r>
        <w:rPr>
          <w:rFonts w:ascii="Times" w:eastAsia="Times" w:hAnsi="Times" w:cs="Times"/>
          <w:color w:val="000000"/>
          <w:sz w:val="26"/>
          <w:szCs w:val="26"/>
          <w:vertAlign w:val="superscript"/>
        </w:rPr>
        <w:t>2</w:t>
      </w:r>
      <w:r w:rsidR="008F79A5">
        <w:rPr>
          <w:rFonts w:ascii="Times" w:eastAsia="Times" w:hAnsi="Times" w:cs="Times"/>
          <w:color w:val="000000"/>
          <w:sz w:val="26"/>
          <w:szCs w:val="26"/>
          <w:vertAlign w:val="superscript"/>
        </w:rPr>
        <w:t xml:space="preserve"> </w:t>
      </w:r>
      <w:r w:rsidR="008F79A5">
        <w:rPr>
          <w:rFonts w:ascii="Times" w:eastAsia="Times" w:hAnsi="Times" w:cs="Times"/>
          <w:color w:val="000000"/>
          <w:sz w:val="24"/>
          <w:szCs w:val="24"/>
        </w:rPr>
        <w:t>……………………………………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ként  használom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68D6325E" w14:textId="77777777" w:rsidR="00EC4255" w:rsidRDefault="00EC4255" w:rsidP="00EC4255">
      <w:pPr>
        <w:widowControl w:val="0"/>
        <w:spacing w:before="32" w:line="261" w:lineRule="auto"/>
        <w:ind w:hanging="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−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földhasználatra vonatkozó megállapodás alapján a 4. pontban megjelölt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személy  használja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7C57346F" w14:textId="77777777" w:rsidR="00EC4255" w:rsidRDefault="00EC4255" w:rsidP="00EC4255">
      <w:pPr>
        <w:widowControl w:val="0"/>
        <w:spacing w:before="12" w:line="240" w:lineRule="auto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(a megfelelő rész aláhúzandó) </w:t>
      </w:r>
    </w:p>
    <w:p w14:paraId="388382EE" w14:textId="77777777" w:rsidR="00EC4255" w:rsidRDefault="00EC4255" w:rsidP="00EC4255">
      <w:pPr>
        <w:widowControl w:val="0"/>
        <w:spacing w:before="39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Egyéb megjegyzés: </w:t>
      </w:r>
    </w:p>
    <w:p w14:paraId="2842C100" w14:textId="77777777" w:rsidR="00EC4255" w:rsidRDefault="00EC4255" w:rsidP="00EC4255">
      <w:pPr>
        <w:widowControl w:val="0"/>
        <w:spacing w:before="353" w:line="261" w:lineRule="auto"/>
        <w:ind w:firstLine="2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Tudomásul veszem, hogy a tulajdonomban/használatomban lévő földterület után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mezőőri  járulék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fizetendő. Kijelentem, hogy a fent közölt adatok a valóságnak megfelelnek.  </w:t>
      </w:r>
    </w:p>
    <w:p w14:paraId="23F2DCFE" w14:textId="77777777" w:rsidR="00EC4255" w:rsidRDefault="00EC4255" w:rsidP="00EC4255">
      <w:pPr>
        <w:widowControl w:val="0"/>
        <w:spacing w:before="332" w:line="240" w:lineRule="auto"/>
        <w:rPr>
          <w:rFonts w:ascii="Times" w:eastAsia="Times" w:hAnsi="Times" w:cs="Times"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Lábatlan,…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……, év……… hónap……… nap </w:t>
      </w:r>
    </w:p>
    <w:p w14:paraId="3714B465" w14:textId="77777777" w:rsidR="00EC4255" w:rsidRDefault="00EC4255" w:rsidP="00EC4255">
      <w:pPr>
        <w:widowControl w:val="0"/>
        <w:spacing w:before="353" w:line="240" w:lineRule="auto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nyilatkozó aláírása</w:t>
      </w:r>
    </w:p>
    <w:p w14:paraId="30596268" w14:textId="77777777" w:rsidR="00EC4255" w:rsidRDefault="00EC4255" w:rsidP="00EC4255">
      <w:pPr>
        <w:widowControl w:val="0"/>
        <w:spacing w:before="353" w:line="240" w:lineRule="auto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</w:p>
    <w:p w14:paraId="7020EFD8" w14:textId="77777777" w:rsidR="00EC4255" w:rsidRDefault="00EC4255" w:rsidP="00EC4255">
      <w:pPr>
        <w:widowControl w:val="0"/>
        <w:spacing w:before="3" w:line="228" w:lineRule="auto"/>
        <w:ind w:firstLine="11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sz w:val="23"/>
          <w:szCs w:val="23"/>
          <w:vertAlign w:val="superscript"/>
        </w:rPr>
        <w:t xml:space="preserve">1 </w:t>
      </w:r>
      <w:r>
        <w:rPr>
          <w:rFonts w:ascii="Times" w:eastAsia="Times" w:hAnsi="Times" w:cs="Times"/>
          <w:color w:val="000000"/>
        </w:rPr>
        <w:t xml:space="preserve">Minden külön helyrajzi számon nyilvántartott termőföld után külön-külön kitöltendő. </w:t>
      </w:r>
      <w:r>
        <w:rPr>
          <w:rFonts w:ascii="Times" w:eastAsia="Times" w:hAnsi="Times" w:cs="Times"/>
          <w:color w:val="000000"/>
          <w:sz w:val="23"/>
          <w:szCs w:val="23"/>
          <w:vertAlign w:val="superscript"/>
        </w:rPr>
        <w:t xml:space="preserve">2 </w:t>
      </w:r>
      <w:r>
        <w:rPr>
          <w:rFonts w:ascii="Times" w:eastAsia="Times" w:hAnsi="Times" w:cs="Times"/>
          <w:color w:val="000000"/>
        </w:rPr>
        <w:t xml:space="preserve">Amennyiben a kötelezett a művelési ágtól eltérően használja a földterületet, akkor az </w:t>
      </w:r>
      <w:proofErr w:type="gramStart"/>
      <w:r>
        <w:rPr>
          <w:rFonts w:ascii="Times" w:eastAsia="Times" w:hAnsi="Times" w:cs="Times"/>
          <w:color w:val="000000"/>
        </w:rPr>
        <w:t>illetékes  földhivatalnál</w:t>
      </w:r>
      <w:proofErr w:type="gramEnd"/>
      <w:r>
        <w:rPr>
          <w:rFonts w:ascii="Times" w:eastAsia="Times" w:hAnsi="Times" w:cs="Times"/>
          <w:color w:val="000000"/>
        </w:rPr>
        <w:t xml:space="preserve"> a tulajdonosnak kérelmeznie kell a művelési ág megváltoztatása iránti eljárás  lefolytatását.</w:t>
      </w:r>
    </w:p>
    <w:p w14:paraId="3C985304" w14:textId="77777777" w:rsidR="00EC4255" w:rsidRDefault="00EC4255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51C71444" w14:textId="77777777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" w:eastAsia="Times" w:hAnsi="Times" w:cs="Times"/>
          <w:b/>
          <w:color w:val="000000"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 xml:space="preserve">TÁJÉKOZTATÓ AZ ELŐZETES HATÁSVIZSGÁLAT EREDMÉNYÉRŐL </w:t>
      </w:r>
    </w:p>
    <w:p w14:paraId="5D616339" w14:textId="77777777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199" w:lineRule="auto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(2010. évi CXXX. törvény a jogalkotásról 17.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§ )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</w:p>
    <w:p w14:paraId="7C285878" w14:textId="19C36492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7" w:lineRule="auto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 xml:space="preserve">Rendelet-tervezet címe: </w:t>
      </w:r>
      <w:r>
        <w:rPr>
          <w:rFonts w:ascii="Times" w:eastAsia="Times" w:hAnsi="Times" w:cs="Times"/>
          <w:b/>
          <w:color w:val="000000"/>
          <w:highlight w:val="white"/>
        </w:rPr>
        <w:t>Lábatlan Város Önkormányzat képviselő-testületének 17/2020. (</w:t>
      </w:r>
      <w:r w:rsidR="00383442">
        <w:rPr>
          <w:rFonts w:ascii="Times" w:eastAsia="Times" w:hAnsi="Times" w:cs="Times"/>
          <w:b/>
          <w:color w:val="000000"/>
          <w:highlight w:val="white"/>
        </w:rPr>
        <w:t>XII.16.</w:t>
      </w:r>
      <w:r>
        <w:rPr>
          <w:rFonts w:ascii="Times" w:eastAsia="Times" w:hAnsi="Times" w:cs="Times"/>
          <w:b/>
          <w:color w:val="000000"/>
          <w:highlight w:val="white"/>
        </w:rPr>
        <w:t xml:space="preserve">) önkormányzati rendelete a mezei őrszolgálatról, a mezőőri </w:t>
      </w:r>
      <w:proofErr w:type="gramStart"/>
      <w:r>
        <w:rPr>
          <w:rFonts w:ascii="Times" w:eastAsia="Times" w:hAnsi="Times" w:cs="Times"/>
          <w:b/>
          <w:color w:val="000000"/>
          <w:highlight w:val="white"/>
        </w:rPr>
        <w:t xml:space="preserve">járulék </w:t>
      </w:r>
      <w:r>
        <w:rPr>
          <w:rFonts w:ascii="Times" w:eastAsia="Times" w:hAnsi="Times" w:cs="Times"/>
          <w:b/>
          <w:color w:val="000000"/>
        </w:rPr>
        <w:t xml:space="preserve"> </w:t>
      </w:r>
      <w:r>
        <w:rPr>
          <w:rFonts w:ascii="Times" w:eastAsia="Times" w:hAnsi="Times" w:cs="Times"/>
          <w:b/>
          <w:color w:val="000000"/>
          <w:highlight w:val="white"/>
          <w:u w:val="single"/>
        </w:rPr>
        <w:t>mértékéről</w:t>
      </w:r>
      <w:proofErr w:type="gramEnd"/>
      <w:r>
        <w:rPr>
          <w:rFonts w:ascii="Times" w:eastAsia="Times" w:hAnsi="Times" w:cs="Times"/>
          <w:b/>
          <w:color w:val="000000"/>
          <w:highlight w:val="white"/>
          <w:u w:val="single"/>
        </w:rPr>
        <w:t xml:space="preserve"> és megfizetésének módjáról</w:t>
      </w:r>
      <w:r>
        <w:rPr>
          <w:rFonts w:ascii="Times" w:eastAsia="Times" w:hAnsi="Times" w:cs="Times"/>
          <w:b/>
          <w:color w:val="000000"/>
        </w:rPr>
        <w:t xml:space="preserve"> </w:t>
      </w:r>
    </w:p>
    <w:p w14:paraId="32D700D6" w14:textId="77777777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7" w:lineRule="auto"/>
        <w:rPr>
          <w:rFonts w:ascii="Times" w:eastAsia="Times" w:hAnsi="Times" w:cs="Times"/>
          <w:b/>
          <w:color w:val="000000"/>
        </w:rPr>
      </w:pPr>
    </w:p>
    <w:p w14:paraId="7D47D45A" w14:textId="77777777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199" w:lineRule="auto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  <w:u w:val="single"/>
        </w:rPr>
        <w:t>Rendelet-tervezet valamennyi jelentős hatása, különösen</w:t>
      </w:r>
      <w:r>
        <w:rPr>
          <w:rFonts w:ascii="Times" w:eastAsia="Times" w:hAnsi="Times" w:cs="Times"/>
          <w:b/>
          <w:color w:val="000000"/>
        </w:rPr>
        <w:t xml:space="preserve"> </w:t>
      </w:r>
    </w:p>
    <w:p w14:paraId="47AA6CE4" w14:textId="77777777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0" w:lineRule="auto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Társadalmi, gazdasági hatás: </w:t>
      </w:r>
      <w:r>
        <w:rPr>
          <w:rFonts w:ascii="Times" w:eastAsia="Times" w:hAnsi="Times" w:cs="Times"/>
          <w:color w:val="000000"/>
          <w:highlight w:val="white"/>
        </w:rPr>
        <w:t xml:space="preserve">A helyi lakosság szempontjából </w:t>
      </w:r>
      <w:proofErr w:type="gramStart"/>
      <w:r>
        <w:rPr>
          <w:rFonts w:ascii="Times" w:eastAsia="Times" w:hAnsi="Times" w:cs="Times"/>
          <w:color w:val="000000"/>
          <w:highlight w:val="white"/>
        </w:rPr>
        <w:t xml:space="preserve">a 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color w:val="000000"/>
          <w:highlight w:val="white"/>
        </w:rPr>
        <w:t>társadalmi</w:t>
      </w:r>
      <w:proofErr w:type="gramEnd"/>
      <w:r>
        <w:rPr>
          <w:rFonts w:ascii="Times" w:eastAsia="Times" w:hAnsi="Times" w:cs="Times"/>
          <w:color w:val="000000"/>
          <w:highlight w:val="white"/>
        </w:rPr>
        <w:t xml:space="preserve"> hatások különfélék lehetnek. A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color w:val="000000"/>
          <w:highlight w:val="white"/>
        </w:rPr>
        <w:t xml:space="preserve">gazdálkodók költsége értelemszerűen </w:t>
      </w:r>
      <w:proofErr w:type="gramStart"/>
      <w:r>
        <w:rPr>
          <w:rFonts w:ascii="Times" w:eastAsia="Times" w:hAnsi="Times" w:cs="Times"/>
          <w:color w:val="000000"/>
          <w:highlight w:val="white"/>
        </w:rPr>
        <w:t xml:space="preserve">nőni 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color w:val="000000"/>
          <w:highlight w:val="white"/>
        </w:rPr>
        <w:t>fog</w:t>
      </w:r>
      <w:proofErr w:type="gramEnd"/>
      <w:r>
        <w:rPr>
          <w:rFonts w:ascii="Times" w:eastAsia="Times" w:hAnsi="Times" w:cs="Times"/>
          <w:color w:val="000000"/>
          <w:highlight w:val="white"/>
        </w:rPr>
        <w:t xml:space="preserve">. A rendszeres járőrözés azonban, </w:t>
      </w:r>
      <w:proofErr w:type="gramStart"/>
      <w:r>
        <w:rPr>
          <w:rFonts w:ascii="Times" w:eastAsia="Times" w:hAnsi="Times" w:cs="Times"/>
          <w:color w:val="000000"/>
          <w:highlight w:val="white"/>
        </w:rPr>
        <w:t xml:space="preserve">a </w:t>
      </w:r>
      <w:r>
        <w:rPr>
          <w:rFonts w:ascii="Times" w:eastAsia="Times" w:hAnsi="Times" w:cs="Times"/>
          <w:color w:val="000000"/>
        </w:rPr>
        <w:t xml:space="preserve"> megfelelő</w:t>
      </w:r>
      <w:proofErr w:type="gramEnd"/>
      <w:r>
        <w:rPr>
          <w:rFonts w:ascii="Times" w:eastAsia="Times" w:hAnsi="Times" w:cs="Times"/>
          <w:color w:val="000000"/>
        </w:rPr>
        <w:t xml:space="preserve"> ellenőrzési technikák kialakítása elősegítheti a bűnesetek számának csökkentését, az illegális hulladéklerakást. </w:t>
      </w:r>
    </w:p>
    <w:p w14:paraId="70204BC1" w14:textId="01490F65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Költségvetési hatás: </w:t>
      </w:r>
      <w:r>
        <w:rPr>
          <w:rFonts w:ascii="Times" w:eastAsia="Times" w:hAnsi="Times" w:cs="Times"/>
          <w:color w:val="000000"/>
        </w:rPr>
        <w:t xml:space="preserve">A mezőőrség </w:t>
      </w:r>
      <w:proofErr w:type="gramStart"/>
      <w:r>
        <w:rPr>
          <w:rFonts w:ascii="Times" w:eastAsia="Times" w:hAnsi="Times" w:cs="Times"/>
          <w:color w:val="000000"/>
        </w:rPr>
        <w:t>megalakítása  anyagi</w:t>
      </w:r>
      <w:proofErr w:type="gramEnd"/>
      <w:r>
        <w:rPr>
          <w:rFonts w:ascii="Times" w:eastAsia="Times" w:hAnsi="Times" w:cs="Times"/>
          <w:color w:val="000000"/>
        </w:rPr>
        <w:t xml:space="preserve"> megterhelést jelent az  önkormányzat számára,  azonban a költségek részbeni  megtérülése várható az állami támogatásb</w:t>
      </w:r>
      <w:r w:rsidR="00383442">
        <w:rPr>
          <w:rFonts w:ascii="Times" w:eastAsia="Times" w:hAnsi="Times" w:cs="Times"/>
          <w:color w:val="000000"/>
        </w:rPr>
        <w:t>ó</w:t>
      </w:r>
      <w:r>
        <w:rPr>
          <w:rFonts w:ascii="Times" w:eastAsia="Times" w:hAnsi="Times" w:cs="Times"/>
          <w:color w:val="000000"/>
        </w:rPr>
        <w:t>l és a</w:t>
      </w:r>
      <w:r w:rsidR="00383442"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color w:val="000000"/>
        </w:rPr>
        <w:t xml:space="preserve">kivetendő járulék bevételből. </w:t>
      </w:r>
    </w:p>
    <w:p w14:paraId="22071EA8" w14:textId="77777777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0" w:lineRule="auto"/>
        <w:rPr>
          <w:rFonts w:ascii="Times" w:eastAsia="Times" w:hAnsi="Times" w:cs="Times"/>
          <w:b/>
          <w:color w:val="000000"/>
        </w:rPr>
      </w:pPr>
    </w:p>
    <w:p w14:paraId="062FCA1B" w14:textId="77777777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0" w:lineRule="auto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Környezeti, </w:t>
      </w:r>
      <w:proofErr w:type="gramStart"/>
      <w:r>
        <w:rPr>
          <w:rFonts w:ascii="Times" w:eastAsia="Times" w:hAnsi="Times" w:cs="Times"/>
          <w:b/>
          <w:color w:val="000000"/>
        </w:rPr>
        <w:t>egészségügyi  következmények</w:t>
      </w:r>
      <w:proofErr w:type="gramEnd"/>
      <w:r>
        <w:rPr>
          <w:rFonts w:ascii="Times" w:eastAsia="Times" w:hAnsi="Times" w:cs="Times"/>
          <w:b/>
          <w:color w:val="000000"/>
        </w:rPr>
        <w:t>: Nincsenek</w:t>
      </w:r>
    </w:p>
    <w:p w14:paraId="726934B0" w14:textId="462152F3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Adminisztratív </w:t>
      </w:r>
      <w:proofErr w:type="spellStart"/>
      <w:proofErr w:type="gramStart"/>
      <w:r>
        <w:rPr>
          <w:rFonts w:ascii="Times" w:eastAsia="Times" w:hAnsi="Times" w:cs="Times"/>
          <w:b/>
          <w:color w:val="000000"/>
        </w:rPr>
        <w:t>terheket</w:t>
      </w:r>
      <w:proofErr w:type="spellEnd"/>
      <w:r>
        <w:rPr>
          <w:rFonts w:ascii="Times" w:eastAsia="Times" w:hAnsi="Times" w:cs="Times"/>
          <w:b/>
          <w:color w:val="000000"/>
        </w:rPr>
        <w:t xml:space="preserve">  befolyásoló</w:t>
      </w:r>
      <w:proofErr w:type="gramEnd"/>
      <w:r>
        <w:rPr>
          <w:rFonts w:ascii="Times" w:eastAsia="Times" w:hAnsi="Times" w:cs="Times"/>
          <w:b/>
          <w:color w:val="000000"/>
        </w:rPr>
        <w:t xml:space="preserve"> hatás: </w:t>
      </w:r>
      <w:r w:rsidR="00383442">
        <w:rPr>
          <w:rFonts w:ascii="Times" w:eastAsia="Times" w:hAnsi="Times" w:cs="Times"/>
          <w:b/>
          <w:color w:val="000000"/>
        </w:rPr>
        <w:t xml:space="preserve">adminisztratív </w:t>
      </w:r>
      <w:proofErr w:type="spellStart"/>
      <w:r w:rsidR="00383442">
        <w:rPr>
          <w:rFonts w:ascii="Times" w:eastAsia="Times" w:hAnsi="Times" w:cs="Times"/>
          <w:b/>
          <w:color w:val="000000"/>
        </w:rPr>
        <w:t>terhek</w:t>
      </w:r>
      <w:proofErr w:type="spellEnd"/>
      <w:r w:rsidR="00383442">
        <w:rPr>
          <w:rFonts w:ascii="Times" w:eastAsia="Times" w:hAnsi="Times" w:cs="Times"/>
          <w:b/>
          <w:color w:val="000000"/>
        </w:rPr>
        <w:t xml:space="preserve"> növekedni fognak. </w:t>
      </w:r>
      <w:r>
        <w:rPr>
          <w:rFonts w:ascii="Times" w:eastAsia="Times" w:hAnsi="Times" w:cs="Times"/>
          <w:b/>
          <w:color w:val="000000"/>
        </w:rPr>
        <w:t xml:space="preserve"> </w:t>
      </w:r>
    </w:p>
    <w:p w14:paraId="49173DB2" w14:textId="77777777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Egyéb hatás: Nincs</w:t>
      </w:r>
    </w:p>
    <w:p w14:paraId="1BA6B5F3" w14:textId="77777777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1" w:line="23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b/>
          <w:color w:val="000000"/>
        </w:rPr>
        <w:t>A rendelet megalkotása szükséges, mert</w:t>
      </w:r>
      <w:r>
        <w:rPr>
          <w:rFonts w:ascii="Times" w:eastAsia="Times" w:hAnsi="Times" w:cs="Times"/>
          <w:color w:val="000000"/>
        </w:rPr>
        <w:t xml:space="preserve">: A rendelet törvényi felhatalmazáson alapuló megalkotása lehetővé teszi annak a jogalkotói szándéknak a megvalósulását, hogy </w:t>
      </w:r>
      <w:proofErr w:type="gramStart"/>
      <w:r>
        <w:rPr>
          <w:rFonts w:ascii="Times" w:eastAsia="Times" w:hAnsi="Times" w:cs="Times"/>
          <w:color w:val="000000"/>
        </w:rPr>
        <w:t xml:space="preserve">a  </w:t>
      </w:r>
      <w:r>
        <w:rPr>
          <w:rFonts w:ascii="Times" w:eastAsia="Times" w:hAnsi="Times" w:cs="Times"/>
          <w:color w:val="000000"/>
          <w:u w:val="single"/>
        </w:rPr>
        <w:t>külterületeken</w:t>
      </w:r>
      <w:proofErr w:type="gramEnd"/>
      <w:r>
        <w:rPr>
          <w:rFonts w:ascii="Times" w:eastAsia="Times" w:hAnsi="Times" w:cs="Times"/>
          <w:color w:val="000000"/>
          <w:u w:val="single"/>
        </w:rPr>
        <w:t xml:space="preserve"> nőjön a biztonság, rend.</w:t>
      </w:r>
      <w:r>
        <w:rPr>
          <w:rFonts w:ascii="Times" w:eastAsia="Times" w:hAnsi="Times" w:cs="Times"/>
          <w:color w:val="000000"/>
        </w:rPr>
        <w:t xml:space="preserve"> </w:t>
      </w:r>
    </w:p>
    <w:p w14:paraId="659EEE69" w14:textId="77777777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30" w:lineRule="auto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A rendelet megalkotásának </w:t>
      </w:r>
      <w:proofErr w:type="gramStart"/>
      <w:r>
        <w:rPr>
          <w:rFonts w:ascii="Times" w:eastAsia="Times" w:hAnsi="Times" w:cs="Times"/>
          <w:b/>
          <w:color w:val="000000"/>
        </w:rPr>
        <w:t>elmaradása  esetén</w:t>
      </w:r>
      <w:proofErr w:type="gramEnd"/>
      <w:r>
        <w:rPr>
          <w:rFonts w:ascii="Times" w:eastAsia="Times" w:hAnsi="Times" w:cs="Times"/>
          <w:b/>
          <w:color w:val="000000"/>
        </w:rPr>
        <w:t xml:space="preserve"> várható következmények: </w:t>
      </w:r>
    </w:p>
    <w:p w14:paraId="1D2D28C2" w14:textId="77777777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A jogszabály megalkotásának elmaradása esetén nem előzhetők meg eredményesen a külterületen elszaporodó </w:t>
      </w:r>
      <w:proofErr w:type="gramStart"/>
      <w:r>
        <w:rPr>
          <w:rFonts w:ascii="Times" w:eastAsia="Times" w:hAnsi="Times" w:cs="Times"/>
          <w:color w:val="000000"/>
        </w:rPr>
        <w:t>nem  kívánatos</w:t>
      </w:r>
      <w:proofErr w:type="gramEnd"/>
      <w:r>
        <w:rPr>
          <w:rFonts w:ascii="Times" w:eastAsia="Times" w:hAnsi="Times" w:cs="Times"/>
          <w:color w:val="000000"/>
        </w:rPr>
        <w:t xml:space="preserve"> jelenségek, és nem növelhető hatékonyan a közbiztonság. </w:t>
      </w:r>
    </w:p>
    <w:p w14:paraId="6881628E" w14:textId="77777777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199" w:lineRule="auto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  <w:u w:val="single"/>
        </w:rPr>
        <w:t>A rendelet alkalmazásához szükséges feltételek:</w:t>
      </w:r>
      <w:r>
        <w:rPr>
          <w:rFonts w:ascii="Times" w:eastAsia="Times" w:hAnsi="Times" w:cs="Times"/>
          <w:b/>
          <w:color w:val="000000"/>
        </w:rPr>
        <w:t xml:space="preserve"> </w:t>
      </w:r>
    </w:p>
    <w:p w14:paraId="46AED7BF" w14:textId="77777777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4" w:lineRule="auto"/>
        <w:rPr>
          <w:rFonts w:ascii="Times" w:eastAsia="Times" w:hAnsi="Times" w:cs="Times"/>
          <w:b/>
          <w:color w:val="000000"/>
          <w:u w:val="single"/>
        </w:rPr>
      </w:pPr>
      <w:r>
        <w:rPr>
          <w:rFonts w:ascii="Times" w:eastAsia="Times" w:hAnsi="Times" w:cs="Times"/>
          <w:b/>
          <w:color w:val="000000"/>
          <w:u w:val="single"/>
        </w:rPr>
        <w:t xml:space="preserve">Személyi: </w:t>
      </w:r>
      <w:r w:rsidRPr="00A26E95">
        <w:rPr>
          <w:rFonts w:ascii="Times" w:eastAsia="Times" w:hAnsi="Times" w:cs="Times"/>
          <w:color w:val="000000"/>
        </w:rPr>
        <w:t>biztosított</w:t>
      </w:r>
    </w:p>
    <w:p w14:paraId="3C97A563" w14:textId="77777777" w:rsidR="00604772" w:rsidRPr="00A26E95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4" w:lineRule="auto"/>
        <w:rPr>
          <w:rFonts w:ascii="Times" w:eastAsia="Times" w:hAnsi="Times" w:cs="Times"/>
          <w:bCs/>
          <w:color w:val="000000"/>
          <w:u w:val="single"/>
        </w:rPr>
      </w:pPr>
      <w:r>
        <w:rPr>
          <w:rFonts w:ascii="Times" w:eastAsia="Times" w:hAnsi="Times" w:cs="Times"/>
          <w:b/>
          <w:color w:val="000000"/>
          <w:u w:val="single"/>
        </w:rPr>
        <w:t xml:space="preserve">Szervezeti: </w:t>
      </w:r>
      <w:r w:rsidRPr="00A26E95">
        <w:rPr>
          <w:rFonts w:ascii="Times" w:eastAsia="Times" w:hAnsi="Times" w:cs="Times"/>
          <w:color w:val="000000"/>
        </w:rPr>
        <w:t>biztosított</w:t>
      </w:r>
    </w:p>
    <w:p w14:paraId="20B08921" w14:textId="2E5936C7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4" w:lineRule="auto"/>
        <w:rPr>
          <w:rFonts w:ascii="Times" w:eastAsia="Times" w:hAnsi="Times" w:cs="Times"/>
          <w:b/>
          <w:color w:val="000000"/>
          <w:u w:val="single"/>
        </w:rPr>
      </w:pPr>
      <w:r>
        <w:rPr>
          <w:rFonts w:ascii="Times" w:eastAsia="Times" w:hAnsi="Times" w:cs="Times"/>
          <w:b/>
          <w:color w:val="000000"/>
          <w:u w:val="single"/>
        </w:rPr>
        <w:t xml:space="preserve">Tárgyi: </w:t>
      </w:r>
      <w:r w:rsidRPr="00A26E95">
        <w:rPr>
          <w:rFonts w:ascii="Times" w:eastAsia="Times" w:hAnsi="Times" w:cs="Times"/>
          <w:color w:val="000000"/>
        </w:rPr>
        <w:t>biztosít</w:t>
      </w:r>
      <w:r w:rsidR="00383442">
        <w:rPr>
          <w:rFonts w:ascii="Times" w:eastAsia="Times" w:hAnsi="Times" w:cs="Times"/>
          <w:color w:val="000000"/>
        </w:rPr>
        <w:t>ása szükséges a 2021 évi költségvetésben.</w:t>
      </w:r>
    </w:p>
    <w:p w14:paraId="2F897960" w14:textId="4407EB64" w:rsidR="00604772" w:rsidRDefault="00604772" w:rsidP="006047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4" w:lineRule="auto"/>
        <w:rPr>
          <w:rFonts w:ascii="Times" w:eastAsia="Times" w:hAnsi="Times" w:cs="Times"/>
          <w:color w:val="000000"/>
          <w:u w:val="single"/>
        </w:rPr>
      </w:pPr>
      <w:r>
        <w:rPr>
          <w:rFonts w:ascii="Times" w:eastAsia="Times" w:hAnsi="Times" w:cs="Times"/>
          <w:b/>
          <w:color w:val="000000"/>
          <w:u w:val="single"/>
        </w:rPr>
        <w:t>Pénzügyi:</w:t>
      </w:r>
      <w:r>
        <w:rPr>
          <w:rFonts w:ascii="Times" w:eastAsia="Times" w:hAnsi="Times" w:cs="Times"/>
          <w:b/>
          <w:color w:val="000000"/>
        </w:rPr>
        <w:t xml:space="preserve"> </w:t>
      </w:r>
      <w:r w:rsidRPr="00A26E95">
        <w:rPr>
          <w:rFonts w:ascii="Times" w:eastAsia="Times" w:hAnsi="Times" w:cs="Times"/>
          <w:color w:val="000000"/>
        </w:rPr>
        <w:t>bizto</w:t>
      </w:r>
      <w:r w:rsidR="00383442">
        <w:rPr>
          <w:rFonts w:ascii="Times" w:eastAsia="Times" w:hAnsi="Times" w:cs="Times"/>
          <w:color w:val="000000"/>
        </w:rPr>
        <w:t>sítása szükséges a 2021 évi költségvetésben.</w:t>
      </w:r>
      <w:r>
        <w:rPr>
          <w:rFonts w:ascii="Times" w:eastAsia="Times" w:hAnsi="Times" w:cs="Times"/>
          <w:color w:val="000000"/>
          <w:u w:val="single"/>
        </w:rPr>
        <w:t xml:space="preserve">  </w:t>
      </w:r>
    </w:p>
    <w:p w14:paraId="20CE6543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7"/>
        <w:rPr>
          <w:rFonts w:ascii="Times" w:eastAsia="Times" w:hAnsi="Times" w:cs="Times"/>
          <w:b/>
          <w:i/>
          <w:color w:val="000000"/>
          <w:sz w:val="24"/>
          <w:szCs w:val="24"/>
        </w:rPr>
      </w:pPr>
    </w:p>
    <w:p w14:paraId="290F7F9A" w14:textId="77777777" w:rsidR="0045714F" w:rsidRDefault="0045714F" w:rsidP="0045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7"/>
        <w:rPr>
          <w:rFonts w:ascii="Times" w:eastAsia="Times" w:hAnsi="Times" w:cs="Times"/>
          <w:b/>
          <w:i/>
          <w:color w:val="000000"/>
          <w:sz w:val="24"/>
          <w:szCs w:val="24"/>
        </w:rPr>
      </w:pPr>
    </w:p>
    <w:p w14:paraId="71EE0361" w14:textId="77777777" w:rsidR="00AA6493" w:rsidRDefault="00AA6493"/>
    <w:sectPr w:rsidR="00AA6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D5B84"/>
    <w:multiLevelType w:val="hybridMultilevel"/>
    <w:tmpl w:val="05E8E5A4"/>
    <w:lvl w:ilvl="0" w:tplc="760AFADA">
      <w:start w:val="1"/>
      <w:numFmt w:val="decimal"/>
      <w:lvlText w:val="%1."/>
      <w:lvlJc w:val="left"/>
      <w:pPr>
        <w:ind w:left="1059" w:hanging="360"/>
      </w:pPr>
    </w:lvl>
    <w:lvl w:ilvl="1" w:tplc="040E0019">
      <w:start w:val="1"/>
      <w:numFmt w:val="lowerLetter"/>
      <w:lvlText w:val="%2."/>
      <w:lvlJc w:val="left"/>
      <w:pPr>
        <w:ind w:left="1779" w:hanging="360"/>
      </w:pPr>
    </w:lvl>
    <w:lvl w:ilvl="2" w:tplc="040E001B">
      <w:start w:val="1"/>
      <w:numFmt w:val="lowerRoman"/>
      <w:lvlText w:val="%3."/>
      <w:lvlJc w:val="right"/>
      <w:pPr>
        <w:ind w:left="2499" w:hanging="180"/>
      </w:pPr>
    </w:lvl>
    <w:lvl w:ilvl="3" w:tplc="040E000F">
      <w:start w:val="1"/>
      <w:numFmt w:val="decimal"/>
      <w:lvlText w:val="%4."/>
      <w:lvlJc w:val="left"/>
      <w:pPr>
        <w:ind w:left="3219" w:hanging="360"/>
      </w:pPr>
    </w:lvl>
    <w:lvl w:ilvl="4" w:tplc="040E0019">
      <w:start w:val="1"/>
      <w:numFmt w:val="lowerLetter"/>
      <w:lvlText w:val="%5."/>
      <w:lvlJc w:val="left"/>
      <w:pPr>
        <w:ind w:left="3939" w:hanging="360"/>
      </w:pPr>
    </w:lvl>
    <w:lvl w:ilvl="5" w:tplc="040E001B">
      <w:start w:val="1"/>
      <w:numFmt w:val="lowerRoman"/>
      <w:lvlText w:val="%6."/>
      <w:lvlJc w:val="right"/>
      <w:pPr>
        <w:ind w:left="4659" w:hanging="180"/>
      </w:pPr>
    </w:lvl>
    <w:lvl w:ilvl="6" w:tplc="040E000F">
      <w:start w:val="1"/>
      <w:numFmt w:val="decimal"/>
      <w:lvlText w:val="%7."/>
      <w:lvlJc w:val="left"/>
      <w:pPr>
        <w:ind w:left="5379" w:hanging="360"/>
      </w:pPr>
    </w:lvl>
    <w:lvl w:ilvl="7" w:tplc="040E0019">
      <w:start w:val="1"/>
      <w:numFmt w:val="lowerLetter"/>
      <w:lvlText w:val="%8."/>
      <w:lvlJc w:val="left"/>
      <w:pPr>
        <w:ind w:left="6099" w:hanging="360"/>
      </w:pPr>
    </w:lvl>
    <w:lvl w:ilvl="8" w:tplc="040E001B">
      <w:start w:val="1"/>
      <w:numFmt w:val="lowerRoman"/>
      <w:lvlText w:val="%9."/>
      <w:lvlJc w:val="right"/>
      <w:pPr>
        <w:ind w:left="681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4F"/>
    <w:rsid w:val="00206ADD"/>
    <w:rsid w:val="00383442"/>
    <w:rsid w:val="0045714F"/>
    <w:rsid w:val="005C2E54"/>
    <w:rsid w:val="00604772"/>
    <w:rsid w:val="00760F91"/>
    <w:rsid w:val="008F79A5"/>
    <w:rsid w:val="009A5A59"/>
    <w:rsid w:val="00AA6493"/>
    <w:rsid w:val="00AF5400"/>
    <w:rsid w:val="00B8046B"/>
    <w:rsid w:val="00EC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55CD"/>
  <w15:chartTrackingRefBased/>
  <w15:docId w15:val="{8DC8CCE0-1159-4419-B4BC-50C387F0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714F"/>
    <w:pPr>
      <w:spacing w:after="0" w:line="276" w:lineRule="auto"/>
    </w:pPr>
    <w:rPr>
      <w:rFonts w:ascii="Arial" w:eastAsia="Arial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4255"/>
    <w:pPr>
      <w:ind w:left="720"/>
      <w:contextualSpacing/>
    </w:pPr>
  </w:style>
  <w:style w:type="table" w:styleId="Rcsostblzat">
    <w:name w:val="Table Grid"/>
    <w:basedOn w:val="Normltblzat"/>
    <w:uiPriority w:val="39"/>
    <w:rsid w:val="00EC4255"/>
    <w:pPr>
      <w:spacing w:after="0" w:line="240" w:lineRule="auto"/>
    </w:pPr>
    <w:rPr>
      <w:rFonts w:ascii="Arial" w:eastAsia="Arial" w:hAnsi="Arial" w:cs="Arial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C2E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2E54"/>
    <w:rPr>
      <w:rFonts w:ascii="Segoe UI" w:eastAsia="Arial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1202</Words>
  <Characters>8297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Schantzl Edit</dc:creator>
  <cp:keywords/>
  <dc:description/>
  <cp:lastModifiedBy>Szilvi Juhászné</cp:lastModifiedBy>
  <cp:revision>2</cp:revision>
  <cp:lastPrinted>2020-12-16T13:24:00Z</cp:lastPrinted>
  <dcterms:created xsi:type="dcterms:W3CDTF">2020-12-18T08:29:00Z</dcterms:created>
  <dcterms:modified xsi:type="dcterms:W3CDTF">2020-12-18T08:29:00Z</dcterms:modified>
</cp:coreProperties>
</file>