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BBB" w:rsidRPr="00674A78" w:rsidRDefault="005E0BBB" w:rsidP="005E0BBB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74A78">
        <w:rPr>
          <w:rFonts w:ascii="Times New Roman" w:hAnsi="Times New Roman"/>
          <w:b/>
          <w:sz w:val="23"/>
          <w:szCs w:val="23"/>
        </w:rPr>
        <w:t>Körösszakál Községi Önkormányzat Képviselő-testületének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  <w:r w:rsidRPr="00674A78">
        <w:rPr>
          <w:rFonts w:ascii="Times New Roman" w:hAnsi="Times New Roman"/>
          <w:b/>
          <w:sz w:val="23"/>
          <w:szCs w:val="23"/>
        </w:rPr>
        <w:t>15/2017.(XI</w:t>
      </w:r>
      <w:r>
        <w:rPr>
          <w:rFonts w:ascii="Times New Roman" w:hAnsi="Times New Roman"/>
          <w:b/>
          <w:sz w:val="23"/>
          <w:szCs w:val="23"/>
        </w:rPr>
        <w:t>.22.</w:t>
      </w:r>
      <w:proofErr w:type="gramStart"/>
      <w:r w:rsidRPr="00674A78">
        <w:rPr>
          <w:rFonts w:ascii="Times New Roman" w:hAnsi="Times New Roman"/>
          <w:b/>
          <w:sz w:val="23"/>
          <w:szCs w:val="23"/>
        </w:rPr>
        <w:t>)  számú</w:t>
      </w:r>
      <w:proofErr w:type="gramEnd"/>
      <w:r w:rsidRPr="00674A78">
        <w:rPr>
          <w:rFonts w:ascii="Times New Roman" w:hAnsi="Times New Roman"/>
          <w:b/>
          <w:sz w:val="23"/>
          <w:szCs w:val="23"/>
        </w:rPr>
        <w:t xml:space="preserve"> rendelete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hu-HU"/>
        </w:rPr>
      </w:pPr>
      <w:proofErr w:type="gramStart"/>
      <w:r w:rsidRPr="00674A78">
        <w:rPr>
          <w:rFonts w:ascii="Times New Roman" w:eastAsia="Times New Roman" w:hAnsi="Times New Roman"/>
          <w:b/>
          <w:sz w:val="23"/>
          <w:szCs w:val="23"/>
          <w:lang w:eastAsia="hu-HU"/>
        </w:rPr>
        <w:t>a</w:t>
      </w:r>
      <w:proofErr w:type="gramEnd"/>
      <w:r w:rsidRPr="00674A78">
        <w:rPr>
          <w:rFonts w:ascii="Times New Roman" w:eastAsia="Times New Roman" w:hAnsi="Times New Roman"/>
          <w:b/>
          <w:sz w:val="23"/>
          <w:szCs w:val="23"/>
          <w:lang w:eastAsia="hu-HU"/>
        </w:rPr>
        <w:t xml:space="preserve"> helyi népszavazás kezdeményezéséhez szükséges választópolgárok számáról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Körösszakál Községi Önkormányzat Képviselő-testülete a Magyarország Alaptörvénye 32. cikk (1) bekezdés a) pontjában meghatározott feladatkörében eljárva a népszavazás kezdeményezéséről, az európai polgári kezdeményezésről, valamint a népszavazási eljárásról szóló 2013 évi CCXXXVIII. Törvény 92 §.</w:t>
      </w:r>
      <w:proofErr w:type="spellStart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-ában</w:t>
      </w:r>
      <w:proofErr w:type="spellEnd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 xml:space="preserve"> kapott felhatalmazás alapján a következőket rendeli el.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1. §.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 xml:space="preserve">A helyi népszavazásra a népszavazás kezdeményezéséről az európai polgári kezdeményezésről, valamint a népszavazási eljárásról szóló 2013. évi CCXXXVIII. Törvényben (a továbbiakban: </w:t>
      </w:r>
      <w:proofErr w:type="spellStart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Nsztv</w:t>
      </w:r>
      <w:proofErr w:type="spellEnd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), valamint e rendeletben meghatározottak az irányadók.</w:t>
      </w: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2. §.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 xml:space="preserve">(1) Az </w:t>
      </w:r>
      <w:proofErr w:type="spellStart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Nsztv</w:t>
      </w:r>
      <w:proofErr w:type="spellEnd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. 33 §.</w:t>
      </w:r>
      <w:proofErr w:type="spellStart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-</w:t>
      </w:r>
      <w:proofErr w:type="gramStart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a</w:t>
      </w:r>
      <w:proofErr w:type="spellEnd"/>
      <w:proofErr w:type="gramEnd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 xml:space="preserve"> alapján a Képviselő-testület helyi népszavazást kizárólag abban a kérdésben köteles elrendelni, amelyben törvény annak megtartását előírja.</w:t>
      </w: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(2) A képviselő-testület rendeletében nem szabályoz olyan kérdést, amelyben köteles elrendelni helyi népszavazás megtartását.</w:t>
      </w: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 xml:space="preserve">(3) A képviselő-testület helyi népszavazást rendelhet el az </w:t>
      </w:r>
      <w:proofErr w:type="spellStart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Nsztv</w:t>
      </w:r>
      <w:proofErr w:type="spellEnd"/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. 32. §. (1) bekezdésében meghatározott ügyben.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3. §.</w:t>
      </w:r>
    </w:p>
    <w:p w:rsidR="005E0BBB" w:rsidRPr="00674A78" w:rsidRDefault="005E0BBB" w:rsidP="005E0BBB">
      <w:pPr>
        <w:spacing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Helyi népszavazást a település választópolgárai 20 %-ának megfelelő számú választópolgár kezdeményezhet a helyi választási bizottságnál, ebben az esetben a képviselő-testület köteles elrendelni a helyi népszavazást.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4. §.</w:t>
      </w:r>
    </w:p>
    <w:p w:rsidR="005E0BBB" w:rsidRPr="00674A78" w:rsidRDefault="005E0BBB" w:rsidP="005E0BBB">
      <w:pPr>
        <w:spacing w:line="240" w:lineRule="auto"/>
        <w:jc w:val="center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(1) Ez a rendelet 2017. november 22-én lép hatályba, és ezzel egyidejűleg a 7/2017.(V.04.) önkormányzati rendelet hatályát veszti.</w:t>
      </w: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Pálfi Tamás s.k.</w:t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  <w:t>Urayné Szilágyi Márta s.k.</w:t>
      </w: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Polgármester</w:t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</w: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ab/>
        <w:t>jegyző</w:t>
      </w:r>
    </w:p>
    <w:p w:rsidR="005E0BBB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>Záradék:</w:t>
      </w:r>
    </w:p>
    <w:p w:rsidR="005E0BBB" w:rsidRPr="00674A78" w:rsidRDefault="005E0BBB" w:rsidP="005E0BBB">
      <w:pPr>
        <w:spacing w:line="240" w:lineRule="auto"/>
        <w:jc w:val="both"/>
        <w:rPr>
          <w:rFonts w:ascii="Times New Roman" w:eastAsia="Times New Roman" w:hAnsi="Times New Roman"/>
          <w:sz w:val="23"/>
          <w:szCs w:val="23"/>
          <w:lang w:eastAsia="hu-HU"/>
        </w:rPr>
      </w:pPr>
      <w:r w:rsidRPr="00674A78">
        <w:rPr>
          <w:rFonts w:ascii="Times New Roman" w:eastAsia="Times New Roman" w:hAnsi="Times New Roman"/>
          <w:sz w:val="23"/>
          <w:szCs w:val="23"/>
          <w:lang w:eastAsia="hu-HU"/>
        </w:rPr>
        <w:t xml:space="preserve">E rendelet kihirdetve 2017. </w:t>
      </w:r>
      <w:r>
        <w:rPr>
          <w:rFonts w:ascii="Times New Roman" w:eastAsia="Times New Roman" w:hAnsi="Times New Roman"/>
          <w:sz w:val="23"/>
          <w:szCs w:val="23"/>
          <w:lang w:eastAsia="hu-HU"/>
        </w:rPr>
        <w:t>november 22.</w:t>
      </w:r>
    </w:p>
    <w:p w:rsidR="005E0BBB" w:rsidRPr="00674A78" w:rsidRDefault="005E0BBB" w:rsidP="005E0BBB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5E0BBB" w:rsidRPr="00674A78" w:rsidRDefault="005E0BBB" w:rsidP="005E0BBB">
      <w:pPr>
        <w:spacing w:line="240" w:lineRule="auto"/>
        <w:rPr>
          <w:rFonts w:ascii="Times New Roman" w:hAnsi="Times New Roman"/>
          <w:sz w:val="23"/>
          <w:szCs w:val="23"/>
        </w:rPr>
      </w:pPr>
    </w:p>
    <w:p w:rsidR="005E0BBB" w:rsidRPr="00674A78" w:rsidRDefault="005E0BBB" w:rsidP="005E0BBB">
      <w:pPr>
        <w:spacing w:line="240" w:lineRule="auto"/>
        <w:rPr>
          <w:rFonts w:ascii="Times New Roman" w:hAnsi="Times New Roman"/>
          <w:sz w:val="23"/>
          <w:szCs w:val="23"/>
        </w:rPr>
      </w:pP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 xml:space="preserve">          </w:t>
      </w:r>
      <w:r w:rsidRPr="00674A78">
        <w:rPr>
          <w:rFonts w:ascii="Times New Roman" w:hAnsi="Times New Roman"/>
          <w:sz w:val="23"/>
          <w:szCs w:val="23"/>
        </w:rPr>
        <w:t>Urayné Szilágyi Márta</w:t>
      </w:r>
    </w:p>
    <w:p w:rsidR="005E0BBB" w:rsidRPr="00674A78" w:rsidRDefault="005E0BBB" w:rsidP="005E0BBB">
      <w:pPr>
        <w:spacing w:line="240" w:lineRule="auto"/>
        <w:rPr>
          <w:sz w:val="23"/>
          <w:szCs w:val="23"/>
        </w:rPr>
      </w:pP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r w:rsidRPr="00674A78">
        <w:rPr>
          <w:rFonts w:ascii="Times New Roman" w:hAnsi="Times New Roman"/>
          <w:sz w:val="23"/>
          <w:szCs w:val="23"/>
        </w:rPr>
        <w:tab/>
      </w:r>
      <w:proofErr w:type="gramStart"/>
      <w:r w:rsidRPr="00674A78">
        <w:rPr>
          <w:rFonts w:ascii="Times New Roman" w:hAnsi="Times New Roman"/>
          <w:sz w:val="23"/>
          <w:szCs w:val="23"/>
        </w:rPr>
        <w:t>jegyző</w:t>
      </w:r>
      <w:proofErr w:type="gramEnd"/>
    </w:p>
    <w:p w:rsidR="00FA59D5" w:rsidRDefault="00FA59D5">
      <w:bookmarkStart w:id="0" w:name="_GoBack"/>
      <w:bookmarkEnd w:id="0"/>
    </w:p>
    <w:sectPr w:rsidR="00FA59D5" w:rsidSect="00291B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9F3"/>
    <w:rsid w:val="002F39F3"/>
    <w:rsid w:val="005E0BBB"/>
    <w:rsid w:val="00FA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BBB"/>
    <w:pPr>
      <w:spacing w:after="0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E0BBB"/>
    <w:pPr>
      <w:spacing w:after="0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Edit</cp:lastModifiedBy>
  <cp:revision>2</cp:revision>
  <dcterms:created xsi:type="dcterms:W3CDTF">2017-11-28T08:39:00Z</dcterms:created>
  <dcterms:modified xsi:type="dcterms:W3CDTF">2017-11-28T08:42:00Z</dcterms:modified>
</cp:coreProperties>
</file>