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:rsidR="00EA01C9" w:rsidRPr="00EA01C9" w:rsidRDefault="00EA01C9" w:rsidP="00EA01C9">
      <w:pPr>
        <w:suppressAutoHyphens/>
        <w:ind w:right="-80"/>
        <w:jc w:val="center"/>
        <w:rPr>
          <w:b/>
          <w:iCs w:val="0"/>
          <w:lang w:eastAsia="ar-SA"/>
        </w:rPr>
      </w:pPr>
      <w:r w:rsidRPr="00EA01C9">
        <w:rPr>
          <w:b/>
          <w:iCs w:val="0"/>
          <w:lang w:eastAsia="ar-SA"/>
        </w:rPr>
        <w:t>Röszke Község Önkormányzata Képviselő-testületének Szervezeti és Működési Szabályzatáról</w:t>
      </w:r>
    </w:p>
    <w:p w:rsidR="001650B4" w:rsidRPr="001650B4" w:rsidRDefault="001650B4" w:rsidP="001650B4">
      <w:pPr>
        <w:suppressAutoHyphens/>
        <w:ind w:right="-80"/>
        <w:jc w:val="center"/>
        <w:rPr>
          <w:b/>
          <w:lang w:eastAsia="ar-SA"/>
        </w:rPr>
      </w:pPr>
      <w:r>
        <w:rPr>
          <w:b/>
          <w:iCs w:val="0"/>
          <w:lang w:eastAsia="ar-SA"/>
        </w:rPr>
        <w:t xml:space="preserve">szóló </w:t>
      </w:r>
      <w:r w:rsidR="00E41291">
        <w:rPr>
          <w:b/>
          <w:lang w:eastAsia="ar-SA"/>
        </w:rPr>
        <w:t>13</w:t>
      </w:r>
      <w:r w:rsidRPr="001650B4">
        <w:rPr>
          <w:b/>
          <w:lang w:eastAsia="ar-SA"/>
        </w:rPr>
        <w:t>/2019. (</w:t>
      </w:r>
      <w:r w:rsidR="00EA01C9">
        <w:rPr>
          <w:b/>
          <w:lang w:eastAsia="ar-SA"/>
        </w:rPr>
        <w:t>X</w:t>
      </w:r>
      <w:r w:rsidR="00104F13">
        <w:rPr>
          <w:b/>
          <w:lang w:eastAsia="ar-SA"/>
        </w:rPr>
        <w:t>.</w:t>
      </w:r>
      <w:r w:rsidR="00EA01C9">
        <w:rPr>
          <w:b/>
          <w:lang w:eastAsia="ar-SA"/>
        </w:rPr>
        <w:t xml:space="preserve"> </w:t>
      </w:r>
      <w:r w:rsidR="00E41291">
        <w:rPr>
          <w:b/>
          <w:lang w:eastAsia="ar-SA"/>
        </w:rPr>
        <w:t>29</w:t>
      </w:r>
      <w:r w:rsidRPr="001650B4">
        <w:rPr>
          <w:b/>
          <w:lang w:eastAsia="ar-SA"/>
        </w:rPr>
        <w:t>.) önkormányzati rendele</w:t>
      </w:r>
      <w:r w:rsidR="00B1687E">
        <w:rPr>
          <w:b/>
          <w:lang w:eastAsia="ar-SA"/>
        </w:rPr>
        <w:t>t módosításáról</w:t>
      </w:r>
    </w:p>
    <w:p w:rsidR="00B1687E" w:rsidRDefault="00B1687E" w:rsidP="00B1687E">
      <w:pPr>
        <w:suppressAutoHyphens/>
        <w:ind w:right="-80"/>
        <w:jc w:val="center"/>
        <w:rPr>
          <w:b/>
          <w:iCs w:val="0"/>
          <w:lang w:eastAsia="ar-SA"/>
        </w:rPr>
      </w:pPr>
    </w:p>
    <w:p w:rsidR="00B1687E" w:rsidRPr="00B1687E" w:rsidRDefault="00B1687E" w:rsidP="00B1687E">
      <w:pPr>
        <w:suppressAutoHyphens/>
        <w:ind w:right="-80"/>
        <w:jc w:val="center"/>
        <w:rPr>
          <w:b/>
          <w:lang w:eastAsia="ar-SA"/>
        </w:rPr>
      </w:pPr>
      <w:r w:rsidRPr="00B1687E">
        <w:rPr>
          <w:b/>
          <w:iCs w:val="0"/>
          <w:lang w:eastAsia="ar-SA"/>
        </w:rPr>
        <w:t>szóló</w:t>
      </w:r>
      <w:r w:rsidRPr="00B1687E">
        <w:rPr>
          <w:b/>
          <w:lang w:eastAsia="ar-SA"/>
        </w:rPr>
        <w:t xml:space="preserve"> </w:t>
      </w:r>
      <w:r w:rsidR="00A6079F">
        <w:rPr>
          <w:b/>
          <w:lang w:eastAsia="ar-SA"/>
        </w:rPr>
        <w:t>1</w:t>
      </w:r>
      <w:bookmarkStart w:id="0" w:name="_GoBack"/>
      <w:bookmarkEnd w:id="0"/>
      <w:r w:rsidR="00A6079F">
        <w:rPr>
          <w:b/>
          <w:lang w:eastAsia="ar-SA"/>
        </w:rPr>
        <w:t>9</w:t>
      </w:r>
      <w:r w:rsidRPr="00B1687E">
        <w:rPr>
          <w:b/>
          <w:lang w:eastAsia="ar-SA"/>
        </w:rPr>
        <w:t>/2019. (X</w:t>
      </w:r>
      <w:r>
        <w:rPr>
          <w:b/>
          <w:lang w:eastAsia="ar-SA"/>
        </w:rPr>
        <w:t>I</w:t>
      </w:r>
      <w:r w:rsidRPr="00B1687E">
        <w:rPr>
          <w:b/>
          <w:lang w:eastAsia="ar-SA"/>
        </w:rPr>
        <w:t xml:space="preserve">I. </w:t>
      </w:r>
      <w:r>
        <w:rPr>
          <w:b/>
          <w:lang w:eastAsia="ar-SA"/>
        </w:rPr>
        <w:t>12</w:t>
      </w:r>
      <w:r w:rsidRPr="00B1687E">
        <w:rPr>
          <w:b/>
          <w:lang w:eastAsia="ar-SA"/>
        </w:rPr>
        <w:t>.) önkormányzati rendelethez</w:t>
      </w:r>
    </w:p>
    <w:p w:rsidR="001650B4" w:rsidRPr="001650B4" w:rsidRDefault="001650B4" w:rsidP="001650B4">
      <w:pPr>
        <w:suppressAutoHyphens/>
        <w:ind w:right="-80"/>
        <w:jc w:val="center"/>
        <w:rPr>
          <w:b/>
          <w:iCs w:val="0"/>
          <w:lang w:eastAsia="ar-SA"/>
        </w:rPr>
      </w:pP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:rsidR="00554B0D" w:rsidRPr="00B1687E" w:rsidRDefault="00554B0D" w:rsidP="00554B0D">
      <w:pPr>
        <w:jc w:val="both"/>
        <w:rPr>
          <w:iCs w:val="0"/>
          <w:lang w:eastAsia="ar-SA"/>
        </w:rPr>
      </w:pPr>
      <w:r w:rsidRPr="00B1687E">
        <w:rPr>
          <w:iCs w:val="0"/>
          <w:lang w:eastAsia="ar-SA"/>
        </w:rPr>
        <w:t>Magyarország Alaptörvényének 32. cikk (1) bekezdésének d) pontja alapján a helyi önkormányzat a helyi közügyek intézése körében törvény keretei között meghatározza szervezeti és működési rendjét.</w:t>
      </w:r>
    </w:p>
    <w:p w:rsidR="00B1687E" w:rsidRPr="00B1687E" w:rsidRDefault="00B1687E" w:rsidP="00B1687E">
      <w:pPr>
        <w:widowControl w:val="0"/>
        <w:suppressAutoHyphens/>
        <w:spacing w:line="100" w:lineRule="atLeast"/>
        <w:jc w:val="both"/>
        <w:textAlignment w:val="baseline"/>
        <w:rPr>
          <w:bCs/>
          <w:iCs w:val="0"/>
          <w:kern w:val="1"/>
          <w:lang w:eastAsia="zh-CN" w:bidi="hi-IN"/>
        </w:rPr>
      </w:pPr>
      <w:bookmarkStart w:id="1" w:name="_Hlk27039838"/>
      <w:r w:rsidRPr="00B1687E">
        <w:rPr>
          <w:bCs/>
          <w:iCs w:val="0"/>
          <w:kern w:val="1"/>
          <w:lang w:eastAsia="zh-CN" w:bidi="hi-IN"/>
        </w:rPr>
        <w:t xml:space="preserve">Röszke Község Önkormányzata Képviselő-testületének Szervezeti és Működési Szabályzatáról szóló </w:t>
      </w:r>
      <w:r w:rsidRPr="00B1687E">
        <w:rPr>
          <w:rFonts w:eastAsia="Calibri"/>
          <w:iCs w:val="0"/>
          <w:lang w:eastAsia="en-US"/>
        </w:rPr>
        <w:t xml:space="preserve">13/2019. (X. 29.) </w:t>
      </w:r>
      <w:r w:rsidRPr="00B1687E">
        <w:rPr>
          <w:bCs/>
          <w:iCs w:val="0"/>
          <w:kern w:val="1"/>
          <w:lang w:eastAsia="zh-CN" w:bidi="hi-IN"/>
        </w:rPr>
        <w:t>önkormányzati rendelet 1. melléklete</w:t>
      </w:r>
      <w:bookmarkEnd w:id="1"/>
      <w:r w:rsidRPr="00B1687E">
        <w:rPr>
          <w:bCs/>
          <w:iCs w:val="0"/>
          <w:kern w:val="1"/>
          <w:lang w:eastAsia="zh-CN" w:bidi="hi-IN"/>
        </w:rPr>
        <w:t>, mely az önkormányzat alaptevékenységeinek kormányzati funkciók szerinti meghatározását tartalmazza, módosítása vált szükségessé tekintettel arra, hogy a kormányzati funkciók közzé szükséges felvenni a 013370 Informatikai fejlesztések, szolgáltatások elnevezésű kormányzati funkciót.</w:t>
      </w:r>
    </w:p>
    <w:p w:rsidR="00554B0D" w:rsidRPr="00554B0D" w:rsidRDefault="00554B0D" w:rsidP="00554B0D">
      <w:pPr>
        <w:jc w:val="both"/>
        <w:rPr>
          <w:iCs w:val="0"/>
          <w:lang w:eastAsia="ar-SA"/>
        </w:rPr>
      </w:pP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:rsidR="00B1687E" w:rsidRDefault="00554B0D" w:rsidP="00554B0D">
      <w:pPr>
        <w:widowControl w:val="0"/>
        <w:suppressAutoHyphens/>
        <w:spacing w:line="100" w:lineRule="atLeast"/>
        <w:jc w:val="both"/>
        <w:textAlignment w:val="baseline"/>
        <w:rPr>
          <w:bCs/>
          <w:iCs w:val="0"/>
          <w:kern w:val="1"/>
          <w:lang w:eastAsia="zh-CN" w:bidi="hi-IN"/>
        </w:rPr>
      </w:pPr>
      <w:r w:rsidRPr="00554B0D">
        <w:rPr>
          <w:bCs/>
          <w:iCs w:val="0"/>
          <w:kern w:val="1"/>
          <w:lang w:eastAsia="zh-CN" w:bidi="hi-IN"/>
        </w:rPr>
        <w:t>A</w:t>
      </w:r>
      <w:r w:rsidR="00B1687E">
        <w:rPr>
          <w:bCs/>
          <w:iCs w:val="0"/>
          <w:kern w:val="1"/>
          <w:lang w:eastAsia="zh-CN" w:bidi="hi-IN"/>
        </w:rPr>
        <w:t xml:space="preserve"> rendelet 1. §-a </w:t>
      </w:r>
      <w:r w:rsidR="00B1687E" w:rsidRPr="00B1687E">
        <w:rPr>
          <w:bCs/>
          <w:iCs w:val="0"/>
          <w:kern w:val="1"/>
          <w:lang w:eastAsia="zh-CN" w:bidi="hi-IN"/>
        </w:rPr>
        <w:t>Röszke Község Önkormányzata Képviselő-testületének Szervezeti és Működési Szabályzatáról szóló 13/2019. (X. 29.) önkormányzati rendelet 1. melléklet</w:t>
      </w:r>
      <w:r w:rsidR="00B1687E">
        <w:rPr>
          <w:bCs/>
          <w:iCs w:val="0"/>
          <w:kern w:val="1"/>
          <w:lang w:eastAsia="zh-CN" w:bidi="hi-IN"/>
        </w:rPr>
        <w:t xml:space="preserve">ét módosítja. A módosítással </w:t>
      </w:r>
      <w:r w:rsidR="00B1687E" w:rsidRPr="00B1687E">
        <w:rPr>
          <w:bCs/>
          <w:iCs w:val="0"/>
          <w:kern w:val="1"/>
          <w:lang w:eastAsia="zh-CN" w:bidi="hi-IN"/>
        </w:rPr>
        <w:t>a</w:t>
      </w:r>
      <w:r w:rsidR="00B1687E">
        <w:rPr>
          <w:bCs/>
          <w:iCs w:val="0"/>
          <w:kern w:val="1"/>
          <w:lang w:eastAsia="zh-CN" w:bidi="hi-IN"/>
        </w:rPr>
        <w:t>z 1. mellékletben felsorolt</w:t>
      </w:r>
      <w:r w:rsidR="00B1687E" w:rsidRPr="00B1687E">
        <w:rPr>
          <w:bCs/>
          <w:iCs w:val="0"/>
          <w:kern w:val="1"/>
          <w:lang w:eastAsia="zh-CN" w:bidi="hi-IN"/>
        </w:rPr>
        <w:t xml:space="preserve"> kormányzati funkciók közzé </w:t>
      </w:r>
      <w:r w:rsidR="00B1687E">
        <w:rPr>
          <w:bCs/>
          <w:iCs w:val="0"/>
          <w:kern w:val="1"/>
          <w:lang w:eastAsia="zh-CN" w:bidi="hi-IN"/>
        </w:rPr>
        <w:t xml:space="preserve">bekerül </w:t>
      </w:r>
      <w:r w:rsidR="00B1687E" w:rsidRPr="00B1687E">
        <w:rPr>
          <w:bCs/>
          <w:iCs w:val="0"/>
          <w:kern w:val="1"/>
          <w:lang w:eastAsia="zh-CN" w:bidi="hi-IN"/>
        </w:rPr>
        <w:t>a 013370 Informatikai fejlesztések, szolgáltatások elnevezésű kormányzati funkció.</w:t>
      </w:r>
    </w:p>
    <w:p w:rsidR="00B1687E" w:rsidRPr="00B1687E" w:rsidRDefault="00B1687E" w:rsidP="00B1687E">
      <w:pPr>
        <w:spacing w:before="100" w:beforeAutospacing="1" w:after="100" w:afterAutospacing="1"/>
        <w:jc w:val="both"/>
        <w:rPr>
          <w:bCs/>
          <w:iCs w:val="0"/>
          <w:kern w:val="1"/>
          <w:lang w:eastAsia="zh-CN" w:bidi="hi-IN"/>
        </w:rPr>
      </w:pPr>
      <w:r w:rsidRPr="00B1687E">
        <w:rPr>
          <w:bCs/>
          <w:iCs w:val="0"/>
          <w:kern w:val="1"/>
          <w:lang w:eastAsia="zh-CN" w:bidi="hi-IN"/>
        </w:rPr>
        <w:t>A rendelet 2. §-a hatályba léptető rendelkezést tartalmaz.</w:t>
      </w:r>
    </w:p>
    <w:p w:rsidR="005D21BB" w:rsidRDefault="005D21BB" w:rsidP="00B85FAD">
      <w:pPr>
        <w:spacing w:before="100" w:beforeAutospacing="1" w:after="100" w:afterAutospacing="1"/>
        <w:jc w:val="both"/>
      </w:pPr>
    </w:p>
    <w:sectPr w:rsidR="005D21BB" w:rsidSect="008E0C11"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C8" w:rsidRDefault="000F33C8">
      <w:r>
        <w:separator/>
      </w:r>
    </w:p>
  </w:endnote>
  <w:endnote w:type="continuationSeparator" w:id="0">
    <w:p w:rsidR="000F33C8" w:rsidRDefault="000F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C8" w:rsidRDefault="000F33C8">
      <w:r>
        <w:separator/>
      </w:r>
    </w:p>
  </w:footnote>
  <w:footnote w:type="continuationSeparator" w:id="0">
    <w:p w:rsidR="000F33C8" w:rsidRDefault="000F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0BD48F5"/>
    <w:multiLevelType w:val="hybridMultilevel"/>
    <w:tmpl w:val="8A683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CA9"/>
    <w:multiLevelType w:val="hybridMultilevel"/>
    <w:tmpl w:val="25940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CA1"/>
    <w:multiLevelType w:val="hybridMultilevel"/>
    <w:tmpl w:val="47A04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AD"/>
    <w:rsid w:val="00016C48"/>
    <w:rsid w:val="000E2DF6"/>
    <w:rsid w:val="000F33C8"/>
    <w:rsid w:val="00104F13"/>
    <w:rsid w:val="001650B4"/>
    <w:rsid w:val="00170CCA"/>
    <w:rsid w:val="001D6C0E"/>
    <w:rsid w:val="001E256B"/>
    <w:rsid w:val="002A1FD5"/>
    <w:rsid w:val="00336BCD"/>
    <w:rsid w:val="003F234B"/>
    <w:rsid w:val="005331FB"/>
    <w:rsid w:val="00554B0D"/>
    <w:rsid w:val="005B5F64"/>
    <w:rsid w:val="005D21BB"/>
    <w:rsid w:val="006B7084"/>
    <w:rsid w:val="00755351"/>
    <w:rsid w:val="007D69BD"/>
    <w:rsid w:val="00A46C81"/>
    <w:rsid w:val="00A6079F"/>
    <w:rsid w:val="00B1687E"/>
    <w:rsid w:val="00B85FAD"/>
    <w:rsid w:val="00D938A7"/>
    <w:rsid w:val="00E41291"/>
    <w:rsid w:val="00EA01C9"/>
    <w:rsid w:val="00F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2BC8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69B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2D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54B0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user</cp:lastModifiedBy>
  <cp:revision>12</cp:revision>
  <dcterms:created xsi:type="dcterms:W3CDTF">2019-07-30T13:53:00Z</dcterms:created>
  <dcterms:modified xsi:type="dcterms:W3CDTF">2019-12-12T14:31:00Z</dcterms:modified>
</cp:coreProperties>
</file>