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4"/>
        <w:gridCol w:w="199"/>
        <w:gridCol w:w="199"/>
        <w:gridCol w:w="199"/>
        <w:gridCol w:w="199"/>
        <w:gridCol w:w="1360"/>
        <w:gridCol w:w="1000"/>
      </w:tblGrid>
      <w:tr w:rsidR="00A57F8E" w:rsidRPr="00533E69" w:rsidTr="00144C2D">
        <w:trPr>
          <w:trHeight w:val="255"/>
        </w:trPr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melléklet a 2/2014.(II.4.</w:t>
            </w:r>
            <w:r w:rsidRPr="00533E6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Címrend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Az önkormányzat költségvetésében szereplő nem intézményi kiadások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Közutak,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E69">
              <w:rPr>
                <w:rFonts w:ascii="Arial" w:hAnsi="Arial" w:cs="Arial"/>
                <w:sz w:val="20"/>
                <w:szCs w:val="20"/>
              </w:rPr>
              <w:t>hidak,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E69">
              <w:rPr>
                <w:rFonts w:ascii="Arial" w:hAnsi="Arial" w:cs="Arial"/>
                <w:sz w:val="20"/>
                <w:szCs w:val="20"/>
              </w:rPr>
              <w:t>alagutak üzemeltetése fenntartása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Önkormányzatok és </w:t>
            </w:r>
            <w:r>
              <w:rPr>
                <w:rFonts w:ascii="Arial" w:hAnsi="Arial" w:cs="Arial"/>
                <w:sz w:val="20"/>
                <w:szCs w:val="20"/>
              </w:rPr>
              <w:t>önkormányzati hivatalok jogalkotó és általános tevékenysége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Város-, Községgazdálkodási egyéb</w:t>
            </w:r>
            <w:r w:rsidRPr="00533E69">
              <w:rPr>
                <w:rFonts w:ascii="Arial" w:hAnsi="Arial" w:cs="Arial"/>
                <w:sz w:val="20"/>
                <w:szCs w:val="20"/>
              </w:rPr>
              <w:t xml:space="preserve"> szolgáltatások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Munkanélküli aktív korúak ellátásai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Lakásfenntartással, lakhatással összefüggő ellátások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szociális pénzbeli ellátások, támogatások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Elhunyt személyek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hátramaradottainak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pénzbeli ellátása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Gyermekvédelmi pénzbeli és természetbeni ellátások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Falugondnoki,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E69">
              <w:rPr>
                <w:rFonts w:ascii="Arial" w:hAnsi="Arial" w:cs="Arial"/>
                <w:sz w:val="20"/>
                <w:szCs w:val="20"/>
              </w:rPr>
              <w:t>tanyagondnoki szolgáltatás</w:t>
            </w:r>
          </w:p>
        </w:tc>
      </w:tr>
      <w:tr w:rsidR="00A57F8E" w:rsidRPr="00533E69" w:rsidTr="00144C2D">
        <w:trPr>
          <w:trHeight w:val="326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533E69">
              <w:rPr>
                <w:rFonts w:ascii="Arial" w:hAnsi="Arial" w:cs="Arial"/>
                <w:sz w:val="20"/>
                <w:szCs w:val="20"/>
              </w:rPr>
              <w:t>ossza</w:t>
            </w:r>
            <w:r>
              <w:rPr>
                <w:rFonts w:ascii="Arial" w:hAnsi="Arial" w:cs="Arial"/>
                <w:sz w:val="20"/>
                <w:szCs w:val="20"/>
              </w:rPr>
              <w:t>bb időtartamú közfoglalkoztatás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Könyvtári szolgáltatás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Közművelőd</w:t>
            </w:r>
            <w:r>
              <w:rPr>
                <w:rFonts w:ascii="Arial" w:hAnsi="Arial" w:cs="Arial"/>
                <w:sz w:val="20"/>
                <w:szCs w:val="20"/>
              </w:rPr>
              <w:t>és – közösségi és társadalmi részvétel fejlesztése</w:t>
            </w:r>
          </w:p>
        </w:tc>
      </w:tr>
      <w:tr w:rsidR="00A57F8E" w:rsidRPr="00533E69" w:rsidTr="00144C2D">
        <w:trPr>
          <w:trHeight w:val="27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Köztemető fenntartás és működtetés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59"/>
        <w:gridCol w:w="857"/>
        <w:gridCol w:w="284"/>
        <w:gridCol w:w="4132"/>
        <w:gridCol w:w="224"/>
        <w:gridCol w:w="224"/>
        <w:gridCol w:w="952"/>
        <w:gridCol w:w="952"/>
        <w:gridCol w:w="952"/>
      </w:tblGrid>
      <w:tr w:rsidR="00A57F8E" w:rsidRPr="00533E69" w:rsidTr="00144C2D">
        <w:trPr>
          <w:trHeight w:val="255"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melléklet a 2/2014.(II.4.</w:t>
            </w:r>
            <w:r w:rsidRPr="00533E6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9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költségvetési hiány belső finanszírozására szolgáló előző évek pénzmaradványa </w:t>
            </w:r>
          </w:p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cél</w:t>
            </w:r>
          </w:p>
        </w:tc>
        <w:tc>
          <w:tcPr>
            <w:tcW w:w="4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kiadások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4 460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cél</w:t>
            </w:r>
          </w:p>
        </w:tc>
        <w:tc>
          <w:tcPr>
            <w:tcW w:w="4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73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48"/>
        <w:gridCol w:w="1798"/>
        <w:gridCol w:w="2265"/>
        <w:gridCol w:w="146"/>
        <w:gridCol w:w="960"/>
        <w:gridCol w:w="960"/>
      </w:tblGrid>
      <w:tr w:rsidR="00A57F8E" w:rsidRPr="00533E69" w:rsidTr="00144C2D">
        <w:trPr>
          <w:trHeight w:val="255"/>
        </w:trPr>
        <w:tc>
          <w:tcPr>
            <w:tcW w:w="5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 melléklet a 2/2014.(II.4.</w:t>
            </w:r>
            <w:r w:rsidRPr="00533E6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73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A költségvetési hiány külső finanszírozására vagy a költségvetési többlet felhasználására szolgáló finanszírozási célú pénzügyi műveletek</w:t>
            </w:r>
            <w:r w:rsidRPr="00533E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7F8E" w:rsidRPr="00533E69" w:rsidTr="00144C2D">
        <w:trPr>
          <w:trHeight w:val="255"/>
        </w:trPr>
        <w:tc>
          <w:tcPr>
            <w:tcW w:w="73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cél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cél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cél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cél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7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6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40"/>
        <w:gridCol w:w="1300"/>
      </w:tblGrid>
      <w:tr w:rsidR="00A57F8E" w:rsidRPr="00533E69" w:rsidTr="00144C2D">
        <w:trPr>
          <w:trHeight w:val="255"/>
        </w:trPr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 melléklet a 2/2014.(II.4.</w:t>
            </w:r>
            <w:r w:rsidRPr="00533E6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A57F8E" w:rsidRPr="00533E69" w:rsidTr="00144C2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bevételei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I.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24 694</w:t>
            </w:r>
          </w:p>
        </w:tc>
      </w:tr>
      <w:tr w:rsidR="00A57F8E" w:rsidRPr="00533E69" w:rsidTr="00144C2D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Kapott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17 755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központi költségvetéstől kapott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17 755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Működési célú támogatásértékű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5 084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elkülönített állami pénzalapból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5 084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társadalombiztosítás pénzügyi alapjaiból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helyi </w:t>
            </w:r>
            <w:proofErr w:type="spellStart"/>
            <w:r w:rsidRPr="00533E69">
              <w:rPr>
                <w:rFonts w:ascii="Arial" w:hAnsi="Arial" w:cs="Arial"/>
                <w:sz w:val="20"/>
                <w:szCs w:val="20"/>
              </w:rPr>
              <w:t>önkormányzatttól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nemzetiségi önkormányzattól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jogi személyiségű társulástól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térségi fejlesztési tanácstól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európai uniós forrásból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fejezeti kezelésű előirányzatból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központi költségvetésből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1 580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1 580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illetékek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járulékok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hozzájárulások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bírságok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1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egyéb fizetési kötelezettségek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Intézményi működési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nyújtott 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bérleti díj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intézményi ellátási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alkalmazottak térítése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általános forgalmi adó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hozam és 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Működési célú átvett pénzeszköz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Előző évi működési célú maradvány átvétele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33E6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7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II. Felhalmozási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Felhalmozási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tárgyi eszközök és immateriális javak értékesítése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pénzügyi befektetések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Felhalmozási célú támogatásértékű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Felhalmozási célú átvett pénzeszköz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Előző évi felhalmozási célú maradvány átvétele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33E6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 Kölcsönök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1. Működési célú kölcsönök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2. Felhalmozási célú kölcsönök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lastRenderedPageBreak/>
              <w:t>kapott kölcsönök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1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</w:rPr>
            </w:pPr>
            <w:r w:rsidRPr="00533E69">
              <w:rPr>
                <w:rFonts w:ascii="Arial" w:hAnsi="Arial" w:cs="Arial"/>
                <w:b/>
                <w:bCs/>
              </w:rPr>
              <w:t>24 694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IV. Előző évi pénzmaradvány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4 460</w:t>
            </w:r>
          </w:p>
        </w:tc>
      </w:tr>
      <w:tr w:rsidR="00A57F8E" w:rsidRPr="00533E69" w:rsidTr="00144C2D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Előző évi működési célú pénzmaradvány igénybevétele (BELSŐ FINANSZÍROZÁS)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4 460</w:t>
            </w:r>
          </w:p>
        </w:tc>
      </w:tr>
      <w:tr w:rsidR="00A57F8E" w:rsidRPr="00533E69" w:rsidTr="00144C2D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Előző évi felhalmozási célú pénzmaradvány igénybevétele </w:t>
            </w: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(BELSŐ FINANSZÍROZÁS)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 Finanszírozási célú pénzügyi műveletek bevételei</w:t>
            </w: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(KÜLSŐ FINANSZÍROZÁS)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VI. Aktív pénzügyi műveletek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1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</w:rPr>
            </w:pPr>
            <w:r w:rsidRPr="00533E69">
              <w:rPr>
                <w:rFonts w:ascii="Arial" w:hAnsi="Arial" w:cs="Arial"/>
                <w:b/>
                <w:bCs/>
              </w:rPr>
              <w:t>29 154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53"/>
        <w:gridCol w:w="2787"/>
        <w:gridCol w:w="921"/>
      </w:tblGrid>
      <w:tr w:rsidR="00A57F8E" w:rsidRPr="00533E69" w:rsidTr="00144C2D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 melléklet a 2/2014.(II.4.</w:t>
            </w:r>
            <w:r w:rsidRPr="00533E6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helyi önkormányzat kiadásai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25 054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8 247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Munkaadót terhelő járulékok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Szociális hozzájárulási adó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1 617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5 370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Ellátottak pénzbeli </w:t>
            </w:r>
            <w:proofErr w:type="spellStart"/>
            <w:r w:rsidRPr="00533E69">
              <w:rPr>
                <w:rFonts w:ascii="Arial" w:hAnsi="Arial" w:cs="Arial"/>
                <w:sz w:val="20"/>
                <w:szCs w:val="20"/>
              </w:rPr>
              <w:t>jutattásai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8 065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Egyéb működéi célú kiadások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1 755</w:t>
            </w:r>
          </w:p>
        </w:tc>
      </w:tr>
      <w:tr w:rsidR="00A57F8E" w:rsidRPr="00533E69" w:rsidTr="00144C2D">
        <w:trPr>
          <w:trHeight w:val="3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3E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Intézményi beruházások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Kormányzati beruházások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Lakástámogatás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Lakásépítés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Egyéb felhalmozási kiadások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célú kölcsönök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 kölcsönök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4 100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Általános tartalék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4 100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3E69">
              <w:rPr>
                <w:rFonts w:ascii="Arial" w:hAnsi="Arial" w:cs="Arial"/>
                <w:b/>
                <w:bCs/>
                <w:sz w:val="22"/>
                <w:szCs w:val="22"/>
              </w:rPr>
              <w:t>29 154</w:t>
            </w:r>
          </w:p>
        </w:tc>
      </w:tr>
      <w:tr w:rsidR="00A57F8E" w:rsidRPr="00533E69" w:rsidTr="00144C2D">
        <w:trPr>
          <w:trHeight w:val="510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FINANSZÍROZÁSI CÉLÚ PÉNZÜGYI MŰVELETEK </w:t>
            </w:r>
            <w:proofErr w:type="gramStart"/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KIADÁSAI   (</w:t>
            </w:r>
            <w:proofErr w:type="gramEnd"/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KÜLSŐ FINANSZÍROZÁS)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PASSZÍV PÉNZÜGYI MŰVELETEK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00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3E69">
              <w:rPr>
                <w:rFonts w:ascii="Arial" w:hAnsi="Arial" w:cs="Arial"/>
                <w:b/>
                <w:bCs/>
                <w:sz w:val="22"/>
                <w:szCs w:val="22"/>
              </w:rPr>
              <w:t>29 154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9652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"/>
        <w:gridCol w:w="2817"/>
        <w:gridCol w:w="1451"/>
        <w:gridCol w:w="1212"/>
        <w:gridCol w:w="205"/>
        <w:gridCol w:w="795"/>
        <w:gridCol w:w="623"/>
        <w:gridCol w:w="337"/>
        <w:gridCol w:w="797"/>
        <w:gridCol w:w="163"/>
        <w:gridCol w:w="1125"/>
      </w:tblGrid>
      <w:tr w:rsidR="00A57F8E" w:rsidRPr="00533E69" w:rsidTr="00144C2D">
        <w:trPr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 melléklet a 2/2014.(II.4.</w:t>
            </w:r>
            <w:r w:rsidRPr="00533E6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33E69" w:rsidTr="00144C2D">
        <w:trPr>
          <w:trHeight w:val="19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2014. évi terv 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2014. évi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bevételből                                      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Ft</w:t>
            </w: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A57F8E" w:rsidRPr="00533E69" w:rsidTr="00144C2D">
        <w:trPr>
          <w:trHeight w:val="31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bevételei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8E" w:rsidRPr="00533E69" w:rsidRDefault="00A57F8E" w:rsidP="00144C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kötelező feladat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állami (államigazgatási) feladatok</w:t>
            </w:r>
          </w:p>
        </w:tc>
      </w:tr>
      <w:tr w:rsidR="00A57F8E" w:rsidRPr="00533E69" w:rsidTr="00144C2D">
        <w:trPr>
          <w:trHeight w:val="199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I. Működési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24 694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16 263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8 431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Kapott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17 755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15 255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2 500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központi költségvetéstől kapott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17 755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15 255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Működési célú támogatásértékű bevétel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5 084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5 084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elkülönített állami pénzalapból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5 084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5 084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társadalombiztosítás pénzügyi alapjaiból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önkormányzat</w:t>
            </w:r>
            <w:r w:rsidRPr="00533E69">
              <w:rPr>
                <w:rFonts w:ascii="Arial" w:hAnsi="Arial" w:cs="Arial"/>
                <w:sz w:val="20"/>
                <w:szCs w:val="20"/>
              </w:rPr>
              <w:t>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nemzetiségi önkormányzattól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ind w:left="-354" w:firstLine="354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jogi személyiségű társulástól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térségi fejlesztési tanácstól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európai uniós forrásból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fejezeti kezelésű előirányzatból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központi költségvetésből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Közhatalmi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1 580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1 008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adók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1 580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1 008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illetékek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járulékok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hozzájárulások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bírságok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díjak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egyéb fizetési kötelezettségek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Intézményi működési bevétel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nyújtott szolgáltatások ellenértéke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bérleti díj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intézményi ellátási díjak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alkalmazottak térítése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általános forgalmi adó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hozam és kamatbevételek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Működési célú átvett pénzeszköz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Előző évi működési célú maradvány átvétele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8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II. Felhalmozási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83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Felhalmozási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481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tárgyi eszközök és immateriális javak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96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pénzügyi befektetések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Felhalmozási célú támogatásértékű bevétel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ind w:left="-70" w:firstLine="70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Felhalmozási célú átvett pénzeszköz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Előző évi felhalmozási célú maradvány átvétele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1. Működési célú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 Felhalmozási célú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24 694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16 263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8 431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IV. Előző évi pénzmaradvány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4 460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4 460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39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Előző évi működési célú pénzmaradvány igénybevétele (BELSŐ FINANSZÍROZÁS)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4 460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4 460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663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Előző évi felhalmozási célú pénzmaradvány igénybevétele </w:t>
            </w:r>
            <w:r w:rsidRPr="00533E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(BELSŐ FINANSZÍROZÁS)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417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 Finanszírozási célú pénzügyi műveletek bevételei</w:t>
            </w:r>
            <w:r w:rsidRPr="00533E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(KÜLSŐ FINANSZÍROZÁS)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VI. Aktív pénzügyi műveletek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29 154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20 723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8 431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114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helyi önkormányzat kiadásai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2014. évi terv 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533E69" w:rsidRDefault="00A57F8E" w:rsidP="00144C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2014. évi </w:t>
            </w:r>
            <w:proofErr w:type="gramStart"/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kiadásból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Ft</w:t>
            </w:r>
          </w:p>
        </w:tc>
      </w:tr>
      <w:tr w:rsidR="00A57F8E" w:rsidRPr="00533E69" w:rsidTr="00144C2D">
        <w:trPr>
          <w:trHeight w:val="463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533E69" w:rsidRDefault="00A57F8E" w:rsidP="00144C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kötelező feladat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3E69">
              <w:rPr>
                <w:rFonts w:ascii="Arial" w:hAnsi="Arial" w:cs="Arial"/>
                <w:b/>
                <w:bCs/>
                <w:sz w:val="16"/>
                <w:szCs w:val="16"/>
              </w:rPr>
              <w:t>állami (államigazgatási) feladatok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25 054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16 623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8 431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5 893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Munkaadót terhelő járulékok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Szociális hozzájárulási adó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1 556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 xml:space="preserve">Ellátottak pénzbeli </w:t>
            </w:r>
            <w:proofErr w:type="spellStart"/>
            <w:r w:rsidRPr="00533E69">
              <w:rPr>
                <w:rFonts w:ascii="Arial" w:hAnsi="Arial" w:cs="Arial"/>
                <w:sz w:val="20"/>
                <w:szCs w:val="20"/>
              </w:rPr>
              <w:t>jutattásai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8 065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8 065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Egyéb működéi célú kiadások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Intézményi beruházások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Kormányzati beruházások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Lakástámogatás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Lakásépítés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Egyéb felhalmozási kiadások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Működési célú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3E6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 kölcsönök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Általános tartalék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29 154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20 723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8 431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FINANSZÍROZÁSI CÉLÚ PÉNZÜGYI MŰVELETEK </w:t>
            </w:r>
            <w:proofErr w:type="gramStart"/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KIADÁSAI   (</w:t>
            </w:r>
            <w:proofErr w:type="gramEnd"/>
            <w:r w:rsidRPr="00533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KÜLSŐ FINANSZÍROZÁS)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PASSZÍV PÉNZÜGYI MŰVELETEK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533E69" w:rsidTr="00144C2D">
        <w:trPr>
          <w:trHeight w:val="255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29 154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20 723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E69">
              <w:rPr>
                <w:rFonts w:ascii="Arial" w:hAnsi="Arial" w:cs="Arial"/>
                <w:b/>
                <w:bCs/>
                <w:sz w:val="20"/>
                <w:szCs w:val="20"/>
              </w:rPr>
              <w:t>8 431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533E69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33E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 melléklet a 2/2014.(II.4.</w:t>
            </w:r>
            <w:r w:rsidRPr="00D1392B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8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92B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nevében végzett beruházások kiadásai beruházásonként</w:t>
            </w:r>
          </w:p>
          <w:p w:rsidR="00A57F8E" w:rsidRPr="00D1392B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7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7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92B">
              <w:rPr>
                <w:rFonts w:ascii="Arial" w:hAnsi="Arial" w:cs="Arial"/>
                <w:b/>
                <w:bCs/>
                <w:sz w:val="20"/>
                <w:szCs w:val="20"/>
              </w:rPr>
              <w:t>feladat megnevezése</w:t>
            </w:r>
          </w:p>
        </w:tc>
        <w:tc>
          <w:tcPr>
            <w:tcW w:w="2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92B">
              <w:rPr>
                <w:rFonts w:ascii="Arial" w:hAnsi="Arial" w:cs="Arial"/>
                <w:b/>
                <w:bCs/>
                <w:sz w:val="20"/>
                <w:szCs w:val="20"/>
              </w:rPr>
              <w:t>összege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70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összesen: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9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D1392B" w:rsidTr="00144C2D">
        <w:trPr>
          <w:gridBefore w:val="1"/>
          <w:gridAfter w:val="1"/>
          <w:wBefore w:w="127" w:type="dxa"/>
          <w:wAfter w:w="1125" w:type="dxa"/>
          <w:trHeight w:val="25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D1392B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7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80"/>
        <w:gridCol w:w="3200"/>
        <w:gridCol w:w="960"/>
      </w:tblGrid>
      <w:tr w:rsidR="00A57F8E" w:rsidRPr="006A24A1" w:rsidTr="00144C2D">
        <w:trPr>
          <w:trHeight w:val="255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8. mellé</w:t>
            </w:r>
            <w:r>
              <w:rPr>
                <w:rFonts w:ascii="Arial" w:hAnsi="Arial" w:cs="Arial"/>
                <w:sz w:val="20"/>
                <w:szCs w:val="20"/>
              </w:rPr>
              <w:t>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nevében végzett felújítások kiadásai felújításonként</w:t>
            </w:r>
          </w:p>
        </w:tc>
      </w:tr>
      <w:tr w:rsidR="00A57F8E" w:rsidRPr="006A24A1" w:rsidTr="00144C2D">
        <w:trPr>
          <w:trHeight w:val="27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felújítási cél megnevezése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5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58"/>
        <w:gridCol w:w="1766"/>
        <w:gridCol w:w="146"/>
        <w:gridCol w:w="146"/>
      </w:tblGrid>
      <w:tr w:rsidR="00A57F8E" w:rsidRPr="006A24A1" w:rsidTr="00144C2D">
        <w:trPr>
          <w:trHeight w:val="255"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lastRenderedPageBreak/>
              <w:t>9. melléklet</w:t>
            </w:r>
            <w:r>
              <w:rPr>
                <w:rFonts w:ascii="Arial" w:hAnsi="Arial" w:cs="Arial"/>
                <w:sz w:val="20"/>
                <w:szCs w:val="20"/>
              </w:rPr>
              <w:t xml:space="preserve">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Lakosságnak juttatott támogatások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támogatás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 összeg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52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szociális, </w:t>
            </w:r>
            <w:proofErr w:type="spellStart"/>
            <w:r w:rsidRPr="006A24A1">
              <w:rPr>
                <w:rFonts w:ascii="Arial" w:hAnsi="Arial" w:cs="Arial"/>
                <w:sz w:val="20"/>
                <w:szCs w:val="20"/>
              </w:rPr>
              <w:t>rászorultsági</w:t>
            </w:r>
            <w:proofErr w:type="spellEnd"/>
            <w:r w:rsidRPr="006A24A1">
              <w:rPr>
                <w:rFonts w:ascii="Arial" w:hAnsi="Arial" w:cs="Arial"/>
                <w:sz w:val="20"/>
                <w:szCs w:val="20"/>
              </w:rPr>
              <w:t xml:space="preserve"> ellátás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 összeg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58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2"/>
        <w:gridCol w:w="1214"/>
        <w:gridCol w:w="1355"/>
        <w:gridCol w:w="1375"/>
      </w:tblGrid>
      <w:tr w:rsidR="00A57F8E" w:rsidRPr="006A24A1" w:rsidTr="00144C2D">
        <w:trPr>
          <w:trHeight w:val="255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lastRenderedPageBreak/>
              <w:t>10. mellékle</w:t>
            </w:r>
            <w:r>
              <w:rPr>
                <w:rFonts w:ascii="Arial" w:hAnsi="Arial" w:cs="Arial"/>
                <w:sz w:val="20"/>
                <w:szCs w:val="20"/>
              </w:rPr>
              <w:t>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támogatással megvalósuló programok, projekte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 </w:t>
            </w: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kiadásai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780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Saját </w:t>
            </w:r>
            <w:proofErr w:type="spellStart"/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forás</w:t>
            </w:r>
            <w:proofErr w:type="spellEnd"/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1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780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Saját </w:t>
            </w:r>
            <w:proofErr w:type="spellStart"/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forás</w:t>
            </w:r>
            <w:proofErr w:type="spellEnd"/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780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Saját </w:t>
            </w:r>
            <w:proofErr w:type="spellStart"/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forás</w:t>
            </w:r>
            <w:proofErr w:type="spellEnd"/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6A24A1" w:rsidTr="00144C2D">
        <w:trPr>
          <w:trHeight w:val="25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67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2"/>
        <w:gridCol w:w="402"/>
        <w:gridCol w:w="402"/>
        <w:gridCol w:w="402"/>
        <w:gridCol w:w="402"/>
        <w:gridCol w:w="415"/>
        <w:gridCol w:w="3381"/>
        <w:gridCol w:w="960"/>
      </w:tblGrid>
      <w:tr w:rsidR="00A57F8E" w:rsidRPr="006A24A1" w:rsidTr="00144C2D">
        <w:trPr>
          <w:trHeight w:val="255"/>
        </w:trPr>
        <w:tc>
          <w:tcPr>
            <w:tcW w:w="5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6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Nem intézményben foglalkoztatottak engedélyezett létszáma</w:t>
            </w:r>
          </w:p>
        </w:tc>
      </w:tr>
      <w:tr w:rsidR="00A57F8E" w:rsidRPr="006A24A1" w:rsidTr="00144C2D">
        <w:trPr>
          <w:trHeight w:val="27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2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Létszám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24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falugondnoki szolgálat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242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80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4"/>
        <w:gridCol w:w="962"/>
        <w:gridCol w:w="962"/>
        <w:gridCol w:w="443"/>
        <w:gridCol w:w="443"/>
        <w:gridCol w:w="4284"/>
      </w:tblGrid>
      <w:tr w:rsidR="00A57F8E" w:rsidRPr="006A24A1" w:rsidTr="00144C2D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A57F8E" w:rsidRPr="006A24A1" w:rsidTr="00144C2D">
        <w:trPr>
          <w:trHeight w:val="255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Közfoglalkoztatottak létszáma</w:t>
            </w:r>
          </w:p>
        </w:tc>
      </w:tr>
      <w:tr w:rsidR="00A57F8E" w:rsidRPr="006A24A1" w:rsidTr="00144C2D">
        <w:trPr>
          <w:trHeight w:val="27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Létszám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(fő)</w:t>
            </w:r>
          </w:p>
        </w:tc>
      </w:tr>
      <w:tr w:rsidR="00A57F8E" w:rsidRPr="006A24A1" w:rsidTr="00144C2D">
        <w:trPr>
          <w:trHeight w:val="255"/>
        </w:trPr>
        <w:tc>
          <w:tcPr>
            <w:tcW w:w="37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közfoglalkoztatás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F8E" w:rsidRPr="006A24A1" w:rsidTr="00144C2D">
        <w:trPr>
          <w:trHeight w:val="25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40"/>
        <w:gridCol w:w="960"/>
        <w:gridCol w:w="960"/>
        <w:gridCol w:w="960"/>
        <w:gridCol w:w="960"/>
      </w:tblGrid>
      <w:tr w:rsidR="00A57F8E" w:rsidRPr="006A24A1" w:rsidTr="00144C2D">
        <w:trPr>
          <w:trHeight w:val="255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90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4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Az adósságot keletkeztető ügylet megkötését igénylő fejlesztési célok, valamint az adósságot keletkeztető ügyletek várható együttes összege </w:t>
            </w:r>
          </w:p>
        </w:tc>
      </w:tr>
      <w:tr w:rsidR="00A57F8E" w:rsidRPr="006A24A1" w:rsidTr="00144C2D">
        <w:trPr>
          <w:trHeight w:val="270"/>
        </w:trPr>
        <w:tc>
          <w:tcPr>
            <w:tcW w:w="90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27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Fejlesztési célok megnevezése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Adósságot keletkeztető ügylet összege</w:t>
            </w:r>
          </w:p>
        </w:tc>
      </w:tr>
      <w:tr w:rsidR="00A57F8E" w:rsidRPr="006A24A1" w:rsidTr="00144C2D">
        <w:trPr>
          <w:trHeight w:val="25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6A24A1" w:rsidTr="00144C2D">
        <w:trPr>
          <w:trHeight w:val="25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992"/>
        <w:gridCol w:w="960"/>
        <w:gridCol w:w="960"/>
        <w:gridCol w:w="960"/>
        <w:gridCol w:w="960"/>
        <w:gridCol w:w="960"/>
      </w:tblGrid>
      <w:tr w:rsidR="00A57F8E" w:rsidRPr="006A24A1" w:rsidTr="00144C2D">
        <w:trPr>
          <w:trHeight w:val="255"/>
        </w:trPr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lastRenderedPageBreak/>
              <w:t>14. mellékl</w:t>
            </w:r>
            <w:r>
              <w:rPr>
                <w:rFonts w:ascii="Arial" w:hAnsi="Arial" w:cs="Arial"/>
                <w:sz w:val="20"/>
                <w:szCs w:val="20"/>
              </w:rPr>
              <w:t xml:space="preserve">et a 2/2014.(II.4.) önkormányzati </w:t>
            </w:r>
            <w:r w:rsidRPr="006A24A1">
              <w:rPr>
                <w:rFonts w:ascii="Arial" w:hAnsi="Arial" w:cs="Arial"/>
                <w:sz w:val="20"/>
                <w:szCs w:val="20"/>
              </w:rPr>
              <w:t>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A saját bevételek és az adósságot keletkeztető ügyletekből és kezességvállalásokból fennálló kötelezettségek aránya</w:t>
            </w: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Saját bevételek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4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a helyi adóból származó bevétel,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az önkormányzati vagyon és az önkormányzatot megillető vagyoni értékű jog értékesítéséből és hasznosításából származó bevétel,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az osztalék, a koncessziós díj és a hozambevétel,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7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a tárgyi eszköz és az immateriális jószág, részvény, részesedés, vállalat értékesítéséből vagy privatizációból származó bevétel,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bírság-, pótlék- és díjbevétel, valamint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a kezességvállalással kapcsolatos megtérülés.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Adósságot keletkeztető ügyletek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hitel, kölcsön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értékpapír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váltó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 pénzügyi lízing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5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adásvételi </w:t>
            </w:r>
            <w:proofErr w:type="gramStart"/>
            <w:r w:rsidRPr="006A24A1">
              <w:rPr>
                <w:rFonts w:ascii="Arial" w:hAnsi="Arial" w:cs="Arial"/>
                <w:sz w:val="20"/>
                <w:szCs w:val="20"/>
              </w:rPr>
              <w:t>szerződés  megkötése</w:t>
            </w:r>
            <w:proofErr w:type="gramEnd"/>
            <w:r w:rsidRPr="006A24A1">
              <w:rPr>
                <w:rFonts w:ascii="Arial" w:hAnsi="Arial" w:cs="Arial"/>
                <w:sz w:val="20"/>
                <w:szCs w:val="20"/>
              </w:rPr>
              <w:t xml:space="preserve"> a visszavásárlási kötelezettség kikötésével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7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legalább háromszázhatvanöt nap időtartamú halasztott fizetés, részletfizetés, és a még ki nem fizetett ellenérték,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 xml:space="preserve">külföldi hitelintézetek által, származékos műveletek különbözeteként az Államadósság Kezelő Központ </w:t>
            </w:r>
            <w:proofErr w:type="spellStart"/>
            <w:r w:rsidRPr="006A24A1">
              <w:rPr>
                <w:rFonts w:ascii="Arial" w:hAnsi="Arial" w:cs="Arial"/>
                <w:sz w:val="20"/>
                <w:szCs w:val="20"/>
              </w:rPr>
              <w:t>Zrt.-nél</w:t>
            </w:r>
            <w:proofErr w:type="spellEnd"/>
            <w:r w:rsidRPr="006A24A1">
              <w:rPr>
                <w:rFonts w:ascii="Arial" w:hAnsi="Arial" w:cs="Arial"/>
                <w:sz w:val="20"/>
                <w:szCs w:val="20"/>
              </w:rPr>
              <w:t xml:space="preserve"> elhelyezett fedezeti betétek, és azok összege.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90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408"/>
        <w:gridCol w:w="412"/>
        <w:gridCol w:w="943"/>
        <w:gridCol w:w="146"/>
        <w:gridCol w:w="146"/>
        <w:gridCol w:w="2481"/>
        <w:gridCol w:w="960"/>
      </w:tblGrid>
      <w:tr w:rsidR="00A57F8E" w:rsidRPr="006A24A1" w:rsidTr="00144C2D">
        <w:trPr>
          <w:trHeight w:val="255"/>
        </w:trPr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 xml:space="preserve">) önkormányzati rendelethez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KÖLTSÉGVETÉSI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KÖLTSÉGVETÉSI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Pénzforgalmi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24 694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Pénzforgalmi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25 054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Működési célú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24 694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25 054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Kapott támogatás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17 755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Személyi jellegű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8 247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Működési célú támogatásértékű bevétel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5 084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Munkaadót terhelő járulékok és </w:t>
            </w:r>
            <w:proofErr w:type="spellStart"/>
            <w:r w:rsidRPr="006A24A1">
              <w:rPr>
                <w:rFonts w:ascii="Arial" w:hAnsi="Arial" w:cs="Arial"/>
                <w:sz w:val="18"/>
                <w:szCs w:val="18"/>
              </w:rPr>
              <w:t>szoc</w:t>
            </w:r>
            <w:proofErr w:type="spellEnd"/>
            <w:r w:rsidRPr="006A24A1">
              <w:rPr>
                <w:rFonts w:ascii="Arial" w:hAnsi="Arial" w:cs="Arial"/>
                <w:sz w:val="18"/>
                <w:szCs w:val="18"/>
              </w:rPr>
              <w:t>.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1 617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Közhatalmi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1 580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5 370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Intézményi működési bevétel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Ellátottak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8 065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Működési célú </w:t>
            </w:r>
            <w:proofErr w:type="gramStart"/>
            <w:r w:rsidRPr="006A24A1">
              <w:rPr>
                <w:rFonts w:ascii="Arial" w:hAnsi="Arial" w:cs="Arial"/>
                <w:sz w:val="18"/>
                <w:szCs w:val="18"/>
              </w:rPr>
              <w:t>átvett  pénzeszköz</w:t>
            </w:r>
            <w:proofErr w:type="gram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Egyéb működési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1 755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Előző évi működési célú pénzmaradvány átvétele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Felhalmozási célú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Intézményi 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Tárgyi eszközök és immateriális javak értékesítése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Pénzügyi befektetések bevételei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24A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Kormányzati 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Lakástámogatás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célú átvett pénzeszköz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Lakásépítés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Előző évi felhalmozási célú maradvány átvétele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Pénzforgalmi nélküli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Működési célú tartalékok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4 100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Általános 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4 100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Céltartalékok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Felhalmozási célú tartalékok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Fejlesztési céltartalék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KÖLTSÉGVETÉSI HIÁNY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Működési hiány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hiány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FINANSZÍROZÁSI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Működési célú hiteltörlesztés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célú hiteltörlesztés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39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BEVÉTELEK ÖSSZESEN</w:t>
            </w:r>
            <w:r w:rsidRPr="006A24A1">
              <w:rPr>
                <w:rFonts w:ascii="Arial" w:hAnsi="Arial" w:cs="Arial"/>
                <w:sz w:val="20"/>
                <w:szCs w:val="20"/>
              </w:rPr>
              <w:br/>
              <w:t>(Pénzforgalom nélküli és finanszírozási célú bevételek nélkül)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24 694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29 154</w:t>
            </w:r>
          </w:p>
        </w:tc>
      </w:tr>
      <w:tr w:rsidR="00A57F8E" w:rsidRPr="006A24A1" w:rsidTr="00144C2D">
        <w:trPr>
          <w:trHeight w:val="39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KÖLTSÉGVETÉS ÖSSZESÍTETT HIÁNYA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4 460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Működési hiány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4 460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hiány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A HIÁNY FINANSZÍROZÁSÁNAK MÓDJA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Belső forrásból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4 460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I. Működési célú pénzmaradvány igénybevétele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4 460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II. Felhalmozási célú pénzmaradvány igénybevétele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Külső forrásból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 xml:space="preserve"> Működési célú hitelfelvétel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Felhalmozási célú hitelfelvétel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29 154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29 154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Működési célú bevételek összesen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29 154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Működési célú 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29 154</w:t>
            </w:r>
          </w:p>
        </w:tc>
      </w:tr>
      <w:tr w:rsidR="00A57F8E" w:rsidRPr="006A24A1" w:rsidTr="00144C2D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4A1">
              <w:rPr>
                <w:rFonts w:ascii="Arial" w:hAnsi="Arial" w:cs="Arial"/>
                <w:color w:val="000000"/>
                <w:sz w:val="18"/>
                <w:szCs w:val="18"/>
              </w:rPr>
              <w:t>Felhalmozási célú bevételek összesen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célú 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Céltartalék felosztása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70"/>
        </w:trPr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70"/>
        </w:trPr>
        <w:tc>
          <w:tcPr>
            <w:tcW w:w="3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cél megnevezése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3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3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3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70"/>
        </w:trPr>
        <w:tc>
          <w:tcPr>
            <w:tcW w:w="3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gridAfter w:val="2"/>
          <w:wAfter w:w="3595" w:type="dxa"/>
          <w:trHeight w:val="255"/>
        </w:trPr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78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993"/>
        <w:gridCol w:w="992"/>
        <w:gridCol w:w="960"/>
        <w:gridCol w:w="960"/>
      </w:tblGrid>
      <w:tr w:rsidR="00A57F8E" w:rsidRPr="006A24A1" w:rsidTr="00144C2D">
        <w:trPr>
          <w:trHeight w:val="25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többéves kihatással járó feladatok előirányzatai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27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</w:tr>
      <w:tr w:rsidR="00A57F8E" w:rsidRPr="006A24A1" w:rsidTr="00144C2D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hosszú lejáratra kapott kölcsönök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6A24A1" w:rsidTr="00144C2D">
        <w:trPr>
          <w:trHeight w:val="5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tartozások fejlesztési célú </w:t>
            </w: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kötvénykibocsátásból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ind w:left="-467" w:right="-478" w:firstLine="467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5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tartozások működési célú </w:t>
            </w: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kötvénykibocsátásból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beruházási és fejlesztési hitelek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működési célú hosszú lejáratú hitelek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egyéb hosszú lejáratú kötelezettségek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38"/>
        <w:gridCol w:w="17"/>
        <w:gridCol w:w="672"/>
        <w:gridCol w:w="35"/>
        <w:gridCol w:w="676"/>
        <w:gridCol w:w="32"/>
        <w:gridCol w:w="681"/>
        <w:gridCol w:w="28"/>
        <w:gridCol w:w="685"/>
        <w:gridCol w:w="24"/>
        <w:gridCol w:w="689"/>
        <w:gridCol w:w="20"/>
        <w:gridCol w:w="692"/>
        <w:gridCol w:w="16"/>
        <w:gridCol w:w="697"/>
        <w:gridCol w:w="12"/>
        <w:gridCol w:w="701"/>
        <w:gridCol w:w="8"/>
        <w:gridCol w:w="13"/>
        <w:gridCol w:w="696"/>
        <w:gridCol w:w="713"/>
        <w:gridCol w:w="711"/>
        <w:gridCol w:w="709"/>
        <w:gridCol w:w="709"/>
      </w:tblGrid>
      <w:tr w:rsidR="00A57F8E" w:rsidRPr="006A24A1" w:rsidTr="00144C2D">
        <w:trPr>
          <w:gridAfter w:val="5"/>
          <w:wAfter w:w="3538" w:type="dxa"/>
          <w:trHeight w:val="255"/>
        </w:trPr>
        <w:tc>
          <w:tcPr>
            <w:tcW w:w="72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 melléklet a 2/2014.(II.4.</w:t>
            </w:r>
            <w:r w:rsidRPr="006A24A1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6A24A1" w:rsidTr="00144C2D">
        <w:trPr>
          <w:trHeight w:val="270"/>
        </w:trPr>
        <w:tc>
          <w:tcPr>
            <w:tcW w:w="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Előirányzat-felhasználási ütemterv</w:t>
            </w:r>
            <w:r w:rsidRPr="006A24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4A1"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6A24A1" w:rsidTr="00144C2D">
        <w:trPr>
          <w:trHeight w:val="270"/>
        </w:trPr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jan.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febr.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márc.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ápr.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máj.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jún.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júl.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aug.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A57F8E" w:rsidRPr="006A24A1" w:rsidTr="00144C2D">
        <w:trPr>
          <w:trHeight w:val="270"/>
        </w:trPr>
        <w:tc>
          <w:tcPr>
            <w:tcW w:w="107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4A1"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</w:tr>
      <w:tr w:rsidR="00A57F8E" w:rsidRPr="006A24A1" w:rsidTr="00144C2D">
        <w:trPr>
          <w:trHeight w:val="48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 MÛKÖDÉSI BEVÉTELEK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2 056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24 694</w:t>
            </w:r>
          </w:p>
        </w:tc>
      </w:tr>
      <w:tr w:rsidR="00A57F8E" w:rsidRPr="006A24A1" w:rsidTr="00144C2D">
        <w:trPr>
          <w:trHeight w:val="25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TÁMOGATÁSOK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72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 FELHALMOZÁSI </w:t>
            </w:r>
            <w:proofErr w:type="gramStart"/>
            <w:r w:rsidRPr="006A24A1">
              <w:rPr>
                <w:rFonts w:ascii="Arial" w:hAnsi="Arial" w:cs="Arial"/>
                <w:sz w:val="18"/>
                <w:szCs w:val="18"/>
              </w:rPr>
              <w:t>ÉS</w:t>
            </w:r>
            <w:proofErr w:type="gramEnd"/>
            <w:r w:rsidRPr="006A24A1">
              <w:rPr>
                <w:rFonts w:ascii="Arial" w:hAnsi="Arial" w:cs="Arial"/>
                <w:sz w:val="18"/>
                <w:szCs w:val="18"/>
              </w:rPr>
              <w:t xml:space="preserve"> TŐKE JELLEGŰ BEVÉTELEK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48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TÁMOGATÁSÉRTÉKÛ BEVÉTELEK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48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VÉGLEGESEN ÁTVETT PÉNZESZKÖZÖK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72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TÁMOGATÁSI KÖLCSÖNÖK VISSZATÉRÜLÉSE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144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 KÖLTSÉGVETÉSI HIÁNY BELSŐ FINANSZÍROZÁSÁRA SZOLGÁLÓ PÉNZFORGALOM NÉLKÜLI BEVÉTELEK 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4 460</w:t>
            </w:r>
          </w:p>
        </w:tc>
      </w:tr>
      <w:tr w:rsidR="00A57F8E" w:rsidRPr="006A24A1" w:rsidTr="00144C2D">
        <w:trPr>
          <w:trHeight w:val="72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ÉRTÉKPAPÍROK ÉRTÉKESÍTÉSÉNEK BEVÉTELE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72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 KÖTVÉNYEK KIBOCSÁTÁSÁNAK BEVÉTELE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 xml:space="preserve"> HITELEK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270"/>
        </w:trPr>
        <w:tc>
          <w:tcPr>
            <w:tcW w:w="107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24A1"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</w:p>
        </w:tc>
      </w:tr>
      <w:tr w:rsidR="00A57F8E" w:rsidRPr="006A24A1" w:rsidTr="00144C2D">
        <w:trPr>
          <w:trHeight w:val="270"/>
        </w:trPr>
        <w:tc>
          <w:tcPr>
            <w:tcW w:w="15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MŰKÖDÉSI KIADÁSOK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</w:t>
            </w:r>
            <w:r w:rsidRPr="006A2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25 054</w:t>
            </w:r>
          </w:p>
        </w:tc>
      </w:tr>
      <w:tr w:rsidR="00A57F8E" w:rsidRPr="006A24A1" w:rsidTr="00144C2D">
        <w:trPr>
          <w:trHeight w:val="480"/>
        </w:trPr>
        <w:tc>
          <w:tcPr>
            <w:tcW w:w="15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FELHALMOZÁSI KIADÁSOK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7F8E" w:rsidRPr="006A24A1" w:rsidTr="00144C2D">
        <w:trPr>
          <w:trHeight w:val="465"/>
        </w:trPr>
        <w:tc>
          <w:tcPr>
            <w:tcW w:w="1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KÖLCSÖNÖK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6A24A1" w:rsidRDefault="00A57F8E" w:rsidP="00144C2D">
            <w:pPr>
              <w:rPr>
                <w:rFonts w:ascii="Arial" w:hAnsi="Arial" w:cs="Arial"/>
                <w:sz w:val="18"/>
                <w:szCs w:val="18"/>
              </w:rPr>
            </w:pPr>
            <w:r w:rsidRPr="006A24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tbl>
      <w:tblPr>
        <w:tblW w:w="97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180"/>
        <w:gridCol w:w="960"/>
        <w:gridCol w:w="1556"/>
        <w:gridCol w:w="196"/>
        <w:gridCol w:w="625"/>
        <w:gridCol w:w="227"/>
        <w:gridCol w:w="733"/>
        <w:gridCol w:w="960"/>
        <w:gridCol w:w="163"/>
        <w:gridCol w:w="196"/>
        <w:gridCol w:w="196"/>
        <w:gridCol w:w="852"/>
      </w:tblGrid>
      <w:tr w:rsidR="00A57F8E" w:rsidRPr="005B1EBF" w:rsidTr="00144C2D">
        <w:trPr>
          <w:gridAfter w:val="6"/>
          <w:wAfter w:w="3100" w:type="dxa"/>
          <w:trHeight w:val="255"/>
        </w:trPr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melléklet a 2/2014.(II.4.</w:t>
            </w:r>
            <w:r w:rsidRPr="005B1EBF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B1EBF" w:rsidTr="00144C2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B1EBF" w:rsidTr="00144C2D">
        <w:trPr>
          <w:trHeight w:val="255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Közvetett támogatások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F8E" w:rsidRPr="005B1EBF" w:rsidTr="00144C2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</w:tr>
      <w:tr w:rsidR="00A57F8E" w:rsidRPr="005B1EBF" w:rsidTr="00144C2D">
        <w:trPr>
          <w:trHeight w:val="270"/>
        </w:trPr>
        <w:tc>
          <w:tcPr>
            <w:tcW w:w="3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EBF">
              <w:rPr>
                <w:rFonts w:ascii="Arial" w:hAnsi="Arial" w:cs="Arial"/>
                <w:b/>
                <w:bCs/>
                <w:sz w:val="20"/>
                <w:szCs w:val="20"/>
              </w:rPr>
              <w:t>Támogatás megnevezése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ind w:left="-2600" w:firstLine="2600"/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EBF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</w:tr>
      <w:tr w:rsidR="00A57F8E" w:rsidRPr="005B1EBF" w:rsidTr="00144C2D">
        <w:trPr>
          <w:trHeight w:val="255"/>
        </w:trPr>
        <w:tc>
          <w:tcPr>
            <w:tcW w:w="891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ellátottak térítési díjának, illetve kártérítésének méltányossági alapon történő elengedésének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5B1EBF" w:rsidTr="00144C2D">
        <w:trPr>
          <w:trHeight w:val="255"/>
        </w:trPr>
        <w:tc>
          <w:tcPr>
            <w:tcW w:w="891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5B1EBF" w:rsidTr="00144C2D">
        <w:trPr>
          <w:trHeight w:val="255"/>
        </w:trPr>
        <w:tc>
          <w:tcPr>
            <w:tcW w:w="891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5B1EBF" w:rsidTr="00144C2D">
        <w:trPr>
          <w:trHeight w:val="255"/>
        </w:trPr>
        <w:tc>
          <w:tcPr>
            <w:tcW w:w="891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F8E" w:rsidRPr="005B1EBF" w:rsidTr="00144C2D">
        <w:trPr>
          <w:trHeight w:val="270"/>
        </w:trPr>
        <w:tc>
          <w:tcPr>
            <w:tcW w:w="891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egyéb nyújtott kedvezmény vagy kölcsön elengedésének összege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F8E" w:rsidRPr="005B1EBF" w:rsidRDefault="00A57F8E" w:rsidP="00144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1E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A57F8E" w:rsidRDefault="00A57F8E" w:rsidP="00A57F8E">
      <w:pPr>
        <w:pStyle w:val="Szvegtrzs3"/>
        <w:tabs>
          <w:tab w:val="clear" w:pos="2268"/>
        </w:tabs>
      </w:pPr>
    </w:p>
    <w:p w:rsidR="00E13A33" w:rsidRDefault="00E13A33"/>
    <w:sectPr w:rsidR="00E13A33" w:rsidSect="00655F61">
      <w:headerReference w:type="even" r:id="rId5"/>
      <w:headerReference w:type="default" r:id="rId6"/>
      <w:footerReference w:type="even" r:id="rId7"/>
      <w:pgSz w:w="11907" w:h="16840" w:code="9"/>
      <w:pgMar w:top="1417" w:right="1417" w:bottom="1417" w:left="1417" w:header="454" w:footer="1418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A1" w:rsidRDefault="00A57F8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24A1" w:rsidRDefault="00A57F8E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A1" w:rsidRDefault="00A57F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28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6A24A1" w:rsidRDefault="00A57F8E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A1" w:rsidRDefault="00A57F8E">
    <w:pPr>
      <w:pStyle w:val="lfej"/>
      <w:framePr w:wrap="around" w:vAnchor="text" w:hAnchor="margin" w:xAlign="center" w:y="1"/>
      <w:rPr>
        <w:rStyle w:val="Oldalszm"/>
      </w:rPr>
    </w:pPr>
  </w:p>
  <w:p w:rsidR="006A24A1" w:rsidRDefault="00A57F8E">
    <w:pPr>
      <w:pStyle w:val="lfej"/>
      <w:framePr w:wrap="around" w:vAnchor="text" w:hAnchor="margin" w:xAlign="center" w:y="1"/>
      <w:ind w:right="360"/>
      <w:rPr>
        <w:rStyle w:val="Oldalszm"/>
      </w:rPr>
    </w:pPr>
  </w:p>
  <w:p w:rsidR="006A24A1" w:rsidRDefault="00A57F8E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21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BD16759A"/>
    <w:name w:val="WW8Num7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2330FF0"/>
    <w:multiLevelType w:val="hybridMultilevel"/>
    <w:tmpl w:val="5FFA8F20"/>
    <w:lvl w:ilvl="0" w:tplc="A396527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06004"/>
    <w:multiLevelType w:val="singleLevel"/>
    <w:tmpl w:val="745A0968"/>
    <w:lvl w:ilvl="0">
      <w:start w:val="4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44444A5"/>
    <w:multiLevelType w:val="hybridMultilevel"/>
    <w:tmpl w:val="81CAB0D2"/>
    <w:lvl w:ilvl="0" w:tplc="386E41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51073F"/>
    <w:multiLevelType w:val="hybridMultilevel"/>
    <w:tmpl w:val="5F72F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2461F"/>
    <w:multiLevelType w:val="hybridMultilevel"/>
    <w:tmpl w:val="CE46F902"/>
    <w:lvl w:ilvl="0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0ADB138F"/>
    <w:multiLevelType w:val="multilevel"/>
    <w:tmpl w:val="6778E07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C7E41"/>
    <w:multiLevelType w:val="hybridMultilevel"/>
    <w:tmpl w:val="43963E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79600C"/>
    <w:multiLevelType w:val="hybridMultilevel"/>
    <w:tmpl w:val="13A4EA68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0F77054C"/>
    <w:multiLevelType w:val="multilevel"/>
    <w:tmpl w:val="3CA27E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725024"/>
    <w:multiLevelType w:val="hybridMultilevel"/>
    <w:tmpl w:val="ACDACADA"/>
    <w:lvl w:ilvl="0" w:tplc="62E422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977407"/>
    <w:multiLevelType w:val="multilevel"/>
    <w:tmpl w:val="4BC6558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421B9"/>
    <w:multiLevelType w:val="hybridMultilevel"/>
    <w:tmpl w:val="ED32172A"/>
    <w:lvl w:ilvl="0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10162"/>
    <w:multiLevelType w:val="hybridMultilevel"/>
    <w:tmpl w:val="6778E078"/>
    <w:lvl w:ilvl="0" w:tplc="86B0B51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C87254"/>
    <w:multiLevelType w:val="hybridMultilevel"/>
    <w:tmpl w:val="A39AF6CA"/>
    <w:lvl w:ilvl="0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215146FC"/>
    <w:multiLevelType w:val="hybridMultilevel"/>
    <w:tmpl w:val="D4A07440"/>
    <w:lvl w:ilvl="0" w:tplc="E4BEE6F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D1528"/>
    <w:multiLevelType w:val="hybridMultilevel"/>
    <w:tmpl w:val="E22EC23E"/>
    <w:lvl w:ilvl="0" w:tplc="23802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D20863"/>
    <w:multiLevelType w:val="singleLevel"/>
    <w:tmpl w:val="E320DF1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8">
    <w:nsid w:val="29084A31"/>
    <w:multiLevelType w:val="hybridMultilevel"/>
    <w:tmpl w:val="05804EBC"/>
    <w:lvl w:ilvl="0" w:tplc="386E4134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2F3013A8"/>
    <w:multiLevelType w:val="hybridMultilevel"/>
    <w:tmpl w:val="305EFE78"/>
    <w:lvl w:ilvl="0" w:tplc="A1D26A8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F32F21"/>
    <w:multiLevelType w:val="hybridMultilevel"/>
    <w:tmpl w:val="873224A0"/>
    <w:lvl w:ilvl="0" w:tplc="BE22B41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6E1C08"/>
    <w:multiLevelType w:val="hybridMultilevel"/>
    <w:tmpl w:val="241C895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A239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194804"/>
    <w:multiLevelType w:val="multilevel"/>
    <w:tmpl w:val="3CA27E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84197B"/>
    <w:multiLevelType w:val="hybridMultilevel"/>
    <w:tmpl w:val="4FBEB25C"/>
    <w:lvl w:ilvl="0" w:tplc="0406CD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A5076F"/>
    <w:multiLevelType w:val="hybridMultilevel"/>
    <w:tmpl w:val="850461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53106A"/>
    <w:multiLevelType w:val="multilevel"/>
    <w:tmpl w:val="5FFA8F2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59716E"/>
    <w:multiLevelType w:val="hybridMultilevel"/>
    <w:tmpl w:val="90243634"/>
    <w:lvl w:ilvl="0" w:tplc="D5FCCA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C11C09"/>
    <w:multiLevelType w:val="hybridMultilevel"/>
    <w:tmpl w:val="3746F62E"/>
    <w:lvl w:ilvl="0" w:tplc="10CE1E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4E2D5543"/>
    <w:multiLevelType w:val="hybridMultilevel"/>
    <w:tmpl w:val="6F02F752"/>
    <w:lvl w:ilvl="0" w:tplc="C15C67C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26010E"/>
    <w:multiLevelType w:val="hybridMultilevel"/>
    <w:tmpl w:val="DA1E4A44"/>
    <w:lvl w:ilvl="0" w:tplc="8976F5F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86064C"/>
    <w:multiLevelType w:val="hybridMultilevel"/>
    <w:tmpl w:val="220CA972"/>
    <w:lvl w:ilvl="0" w:tplc="812297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C057E"/>
    <w:multiLevelType w:val="singleLevel"/>
    <w:tmpl w:val="C004D4F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2">
    <w:nsid w:val="5CEB7AA3"/>
    <w:multiLevelType w:val="hybridMultilevel"/>
    <w:tmpl w:val="36CA5C1E"/>
    <w:lvl w:ilvl="0" w:tplc="5AF4CEB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62BFE"/>
    <w:multiLevelType w:val="hybridMultilevel"/>
    <w:tmpl w:val="E84087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AF27DC"/>
    <w:multiLevelType w:val="multilevel"/>
    <w:tmpl w:val="45006990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6F6D3D"/>
    <w:multiLevelType w:val="hybridMultilevel"/>
    <w:tmpl w:val="4BC65586"/>
    <w:lvl w:ilvl="0" w:tplc="30E0812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AF4E90"/>
    <w:multiLevelType w:val="hybridMultilevel"/>
    <w:tmpl w:val="5626766E"/>
    <w:lvl w:ilvl="0" w:tplc="0688E47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616056"/>
    <w:multiLevelType w:val="hybridMultilevel"/>
    <w:tmpl w:val="45006990"/>
    <w:lvl w:ilvl="0" w:tplc="FACAD8B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D4164D"/>
    <w:multiLevelType w:val="hybridMultilevel"/>
    <w:tmpl w:val="6AF2431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29A592E"/>
    <w:multiLevelType w:val="hybridMultilevel"/>
    <w:tmpl w:val="D702042C"/>
    <w:lvl w:ilvl="0" w:tplc="A14A1EAA">
      <w:start w:val="1"/>
      <w:numFmt w:val="lowerLetter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275E7"/>
    <w:multiLevelType w:val="hybridMultilevel"/>
    <w:tmpl w:val="65CA8A92"/>
    <w:lvl w:ilvl="0" w:tplc="C94CF8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3C20B9"/>
    <w:multiLevelType w:val="multilevel"/>
    <w:tmpl w:val="873224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5D26CC"/>
    <w:multiLevelType w:val="multilevel"/>
    <w:tmpl w:val="05804EBC"/>
    <w:lvl w:ilvl="0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"/>
  </w:num>
  <w:num w:numId="4">
    <w:abstractNumId w:val="7"/>
  </w:num>
  <w:num w:numId="5">
    <w:abstractNumId w:val="38"/>
  </w:num>
  <w:num w:numId="6">
    <w:abstractNumId w:val="4"/>
  </w:num>
  <w:num w:numId="7">
    <w:abstractNumId w:val="23"/>
  </w:num>
  <w:num w:numId="8">
    <w:abstractNumId w:val="39"/>
  </w:num>
  <w:num w:numId="9">
    <w:abstractNumId w:val="21"/>
  </w:num>
  <w:num w:numId="10">
    <w:abstractNumId w:val="40"/>
  </w:num>
  <w:num w:numId="11">
    <w:abstractNumId w:val="19"/>
  </w:num>
  <w:num w:numId="12">
    <w:abstractNumId w:val="35"/>
  </w:num>
  <w:num w:numId="13">
    <w:abstractNumId w:val="36"/>
  </w:num>
  <w:num w:numId="14">
    <w:abstractNumId w:val="3"/>
  </w:num>
  <w:num w:numId="15">
    <w:abstractNumId w:val="5"/>
  </w:num>
  <w:num w:numId="16">
    <w:abstractNumId w:val="18"/>
  </w:num>
  <w:num w:numId="17">
    <w:abstractNumId w:val="42"/>
  </w:num>
  <w:num w:numId="18">
    <w:abstractNumId w:val="14"/>
  </w:num>
  <w:num w:numId="19">
    <w:abstractNumId w:val="12"/>
  </w:num>
  <w:num w:numId="20">
    <w:abstractNumId w:val="0"/>
  </w:num>
  <w:num w:numId="21">
    <w:abstractNumId w:val="11"/>
  </w:num>
  <w:num w:numId="22">
    <w:abstractNumId w:val="30"/>
  </w:num>
  <w:num w:numId="23">
    <w:abstractNumId w:val="9"/>
  </w:num>
  <w:num w:numId="24">
    <w:abstractNumId w:val="33"/>
  </w:num>
  <w:num w:numId="25">
    <w:abstractNumId w:val="22"/>
  </w:num>
  <w:num w:numId="26">
    <w:abstractNumId w:val="32"/>
  </w:num>
  <w:num w:numId="27">
    <w:abstractNumId w:val="16"/>
  </w:num>
  <w:num w:numId="28">
    <w:abstractNumId w:val="15"/>
  </w:num>
  <w:num w:numId="29">
    <w:abstractNumId w:val="20"/>
  </w:num>
  <w:num w:numId="30">
    <w:abstractNumId w:val="41"/>
  </w:num>
  <w:num w:numId="31">
    <w:abstractNumId w:val="13"/>
  </w:num>
  <w:num w:numId="32">
    <w:abstractNumId w:val="6"/>
  </w:num>
  <w:num w:numId="33">
    <w:abstractNumId w:val="1"/>
  </w:num>
  <w:num w:numId="34">
    <w:abstractNumId w:val="25"/>
  </w:num>
  <w:num w:numId="35">
    <w:abstractNumId w:val="37"/>
  </w:num>
  <w:num w:numId="36">
    <w:abstractNumId w:val="34"/>
  </w:num>
  <w:num w:numId="37">
    <w:abstractNumId w:val="24"/>
  </w:num>
  <w:num w:numId="38">
    <w:abstractNumId w:val="29"/>
  </w:num>
  <w:num w:numId="39">
    <w:abstractNumId w:val="28"/>
  </w:num>
  <w:num w:numId="40">
    <w:abstractNumId w:val="26"/>
  </w:num>
  <w:num w:numId="41">
    <w:abstractNumId w:val="27"/>
  </w:num>
  <w:num w:numId="42">
    <w:abstractNumId w:val="10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F8E"/>
    <w:rsid w:val="00521B23"/>
    <w:rsid w:val="00983E38"/>
    <w:rsid w:val="00A57F8E"/>
    <w:rsid w:val="00E1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F8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57F8E"/>
    <w:pPr>
      <w:keepNext/>
      <w:autoSpaceDE w:val="0"/>
      <w:autoSpaceDN w:val="0"/>
      <w:adjustRightInd w:val="0"/>
      <w:jc w:val="center"/>
      <w:outlineLvl w:val="0"/>
    </w:pPr>
    <w:rPr>
      <w:b/>
      <w:bCs/>
      <w:iCs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A57F8E"/>
    <w:rPr>
      <w:b/>
      <w:bCs/>
      <w:iCs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rsid w:val="00A57F8E"/>
    <w:rPr>
      <w:sz w:val="16"/>
    </w:rPr>
  </w:style>
  <w:style w:type="paragraph" w:styleId="Cm">
    <w:name w:val="Title"/>
    <w:basedOn w:val="Norml"/>
    <w:link w:val="CmChar"/>
    <w:qFormat/>
    <w:rsid w:val="00A57F8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mChar">
    <w:name w:val="Cím Char"/>
    <w:basedOn w:val="Bekezdsalapbettpusa"/>
    <w:link w:val="Cm"/>
    <w:rsid w:val="00A57F8E"/>
    <w:rPr>
      <w:rFonts w:ascii="Arial" w:hAnsi="Arial"/>
      <w:b/>
      <w:kern w:val="28"/>
      <w:sz w:val="32"/>
      <w:szCs w:val="24"/>
    </w:rPr>
  </w:style>
  <w:style w:type="paragraph" w:styleId="Jegyzetszveg">
    <w:name w:val="annotation text"/>
    <w:basedOn w:val="Norml"/>
    <w:link w:val="JegyzetszvegChar"/>
    <w:semiHidden/>
    <w:rsid w:val="00A57F8E"/>
  </w:style>
  <w:style w:type="character" w:customStyle="1" w:styleId="JegyzetszvegChar">
    <w:name w:val="Jegyzetszöveg Char"/>
    <w:basedOn w:val="Bekezdsalapbettpusa"/>
    <w:link w:val="Jegyzetszveg"/>
    <w:semiHidden/>
    <w:rsid w:val="00A57F8E"/>
    <w:rPr>
      <w:sz w:val="24"/>
      <w:szCs w:val="24"/>
    </w:rPr>
  </w:style>
  <w:style w:type="paragraph" w:styleId="llb">
    <w:name w:val="footer"/>
    <w:basedOn w:val="Norml"/>
    <w:link w:val="llbChar"/>
    <w:rsid w:val="00A57F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57F8E"/>
    <w:rPr>
      <w:sz w:val="24"/>
      <w:szCs w:val="24"/>
    </w:rPr>
  </w:style>
  <w:style w:type="character" w:styleId="Oldalszm">
    <w:name w:val="page number"/>
    <w:basedOn w:val="Bekezdsalapbettpusa"/>
    <w:rsid w:val="00A57F8E"/>
  </w:style>
  <w:style w:type="paragraph" w:styleId="lfej">
    <w:name w:val="header"/>
    <w:basedOn w:val="Norml"/>
    <w:link w:val="lfejChar"/>
    <w:rsid w:val="00A57F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57F8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A57F8E"/>
    <w:pPr>
      <w:ind w:left="709" w:hanging="567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A57F8E"/>
    <w:rPr>
      <w:sz w:val="24"/>
      <w:szCs w:val="24"/>
    </w:rPr>
  </w:style>
  <w:style w:type="paragraph" w:styleId="Szvegtrzs">
    <w:name w:val="Body Text"/>
    <w:basedOn w:val="Norml"/>
    <w:link w:val="SzvegtrzsChar"/>
    <w:rsid w:val="00A57F8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A57F8E"/>
    <w:rPr>
      <w:sz w:val="24"/>
      <w:szCs w:val="24"/>
    </w:rPr>
  </w:style>
  <w:style w:type="paragraph" w:styleId="Szvegtrzs2">
    <w:name w:val="Body Text 2"/>
    <w:basedOn w:val="Norml"/>
    <w:link w:val="Szvegtrzs2Char"/>
    <w:rsid w:val="00A57F8E"/>
  </w:style>
  <w:style w:type="character" w:customStyle="1" w:styleId="Szvegtrzs2Char">
    <w:name w:val="Szövegtörzs 2 Char"/>
    <w:basedOn w:val="Bekezdsalapbettpusa"/>
    <w:link w:val="Szvegtrzs2"/>
    <w:rsid w:val="00A57F8E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A57F8E"/>
    <w:pPr>
      <w:ind w:left="426" w:hanging="426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A57F8E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A57F8E"/>
    <w:pPr>
      <w:ind w:left="142" w:hanging="142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A57F8E"/>
    <w:rPr>
      <w:sz w:val="24"/>
      <w:szCs w:val="24"/>
    </w:rPr>
  </w:style>
  <w:style w:type="paragraph" w:styleId="Szvegtrzs3">
    <w:name w:val="Body Text 3"/>
    <w:basedOn w:val="Norml"/>
    <w:link w:val="Szvegtrzs3Char"/>
    <w:rsid w:val="00A57F8E"/>
    <w:pPr>
      <w:tabs>
        <w:tab w:val="left" w:pos="2268"/>
      </w:tabs>
      <w:jc w:val="both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A57F8E"/>
    <w:rPr>
      <w:b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A57F8E"/>
  </w:style>
  <w:style w:type="character" w:customStyle="1" w:styleId="LbjegyzetszvegChar">
    <w:name w:val="Lábjegyzetszöveg Char"/>
    <w:basedOn w:val="Bekezdsalapbettpusa"/>
    <w:link w:val="Lbjegyzetszveg"/>
    <w:semiHidden/>
    <w:rsid w:val="00A57F8E"/>
    <w:rPr>
      <w:sz w:val="24"/>
      <w:szCs w:val="24"/>
    </w:rPr>
  </w:style>
  <w:style w:type="character" w:styleId="Lbjegyzet-hivatkozs">
    <w:name w:val="footnote reference"/>
    <w:basedOn w:val="Bekezdsalapbettpusa"/>
    <w:semiHidden/>
    <w:rsid w:val="00A57F8E"/>
    <w:rPr>
      <w:vertAlign w:val="superscript"/>
    </w:rPr>
  </w:style>
  <w:style w:type="paragraph" w:styleId="Buborkszveg">
    <w:name w:val="Balloon Text"/>
    <w:basedOn w:val="Norml"/>
    <w:link w:val="BuborkszvegChar"/>
    <w:semiHidden/>
    <w:rsid w:val="00A57F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57F8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A57F8E"/>
    <w:pPr>
      <w:spacing w:before="100" w:beforeAutospacing="1" w:after="100" w:afterAutospacing="1"/>
    </w:pPr>
    <w:rPr>
      <w:rFonts w:ascii="vé" w:hAnsi="vé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2106</Words>
  <Characters>14538</Characters>
  <Application>Microsoft Office Word</Application>
  <DocSecurity>0</DocSecurity>
  <Lines>121</Lines>
  <Paragraphs>33</Paragraphs>
  <ScaleCrop>false</ScaleCrop>
  <Company/>
  <LinksUpToDate>false</LinksUpToDate>
  <CharactersWithSpaces>16611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BABÓCSA</dc:creator>
  <cp:keywords/>
  <dc:description/>
  <cp:lastModifiedBy>BABÓCSA</cp:lastModifiedBy>
  <cp:revision>2</cp:revision>
  <dcterms:created xsi:type="dcterms:W3CDTF">2014-02-07T11:36:00Z</dcterms:created>
  <dcterms:modified xsi:type="dcterms:W3CDTF">2014-02-07T11:36:00Z</dcterms:modified>
</cp:coreProperties>
</file>