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9D" w:rsidRPr="00943A96" w:rsidRDefault="00E8789D" w:rsidP="00E8789D">
      <w:pPr>
        <w:tabs>
          <w:tab w:val="center" w:pos="6521"/>
        </w:tabs>
        <w:spacing w:line="252" w:lineRule="auto"/>
        <w:rPr>
          <w:rFonts w:ascii="Book Antiqua" w:eastAsia="Times New Roman" w:hAnsi="Book Antiqua" w:cs="Book Antiqua"/>
          <w:b/>
          <w:bCs/>
          <w:lang w:val="en-US" w:eastAsia="zh-CN" w:bidi="en-US"/>
        </w:rPr>
      </w:pPr>
    </w:p>
    <w:p w:rsidR="00E8789D" w:rsidRPr="00943A96" w:rsidRDefault="00A02986" w:rsidP="00E8789D">
      <w:pPr>
        <w:spacing w:after="120" w:line="252" w:lineRule="auto"/>
        <w:jc w:val="right"/>
        <w:rPr>
          <w:rFonts w:ascii="Book Antiqua" w:eastAsia="Times New Roman" w:hAnsi="Book Antiqua" w:cs="Book Antiqua"/>
          <w:b/>
          <w:bCs/>
          <w:lang w:val="en-US" w:eastAsia="zh-CN" w:bidi="en-US"/>
        </w:rPr>
      </w:pPr>
      <w:r>
        <w:rPr>
          <w:rFonts w:ascii="Book Antiqua" w:eastAsia="Times New Roman" w:hAnsi="Book Antiqua" w:cs="Book Antiqua"/>
          <w:b/>
          <w:bCs/>
          <w:lang w:val="en-US" w:eastAsia="zh-CN" w:bidi="en-US"/>
        </w:rPr>
        <w:t>2</w:t>
      </w:r>
      <w:r w:rsidR="00E8789D" w:rsidRPr="00943A96">
        <w:rPr>
          <w:rFonts w:ascii="Book Antiqua" w:eastAsia="Times New Roman" w:hAnsi="Book Antiqua" w:cs="Book Antiqua"/>
          <w:b/>
          <w:bCs/>
          <w:lang w:val="en-US" w:eastAsia="zh-CN" w:bidi="en-US"/>
        </w:rPr>
        <w:t xml:space="preserve">. </w:t>
      </w:r>
      <w:proofErr w:type="spellStart"/>
      <w:proofErr w:type="gramStart"/>
      <w:r w:rsidR="00E8789D" w:rsidRPr="00943A96">
        <w:rPr>
          <w:rFonts w:ascii="Book Antiqua" w:eastAsia="Times New Roman" w:hAnsi="Book Antiqua" w:cs="Book Antiqua"/>
          <w:b/>
          <w:bCs/>
          <w:lang w:val="en-US" w:eastAsia="zh-CN" w:bidi="en-US"/>
        </w:rPr>
        <w:t>melléklet</w:t>
      </w:r>
      <w:proofErr w:type="spellEnd"/>
      <w:proofErr w:type="gramEnd"/>
    </w:p>
    <w:p w:rsidR="00E8789D" w:rsidRPr="00943A96" w:rsidRDefault="00E8789D" w:rsidP="00E8789D">
      <w:pPr>
        <w:spacing w:after="120" w:line="252" w:lineRule="auto"/>
        <w:jc w:val="center"/>
        <w:rPr>
          <w:rFonts w:ascii="Book Antiqua" w:eastAsia="Times New Roman" w:hAnsi="Book Antiqua" w:cs="Book Antiqua"/>
          <w:b/>
          <w:bCs/>
          <w:lang w:val="en-US" w:eastAsia="zh-CN" w:bidi="en-US"/>
        </w:rPr>
      </w:pPr>
    </w:p>
    <w:p w:rsidR="00E8789D" w:rsidRPr="00943A96" w:rsidRDefault="00E8789D" w:rsidP="00E8789D">
      <w:pPr>
        <w:spacing w:after="120" w:line="252" w:lineRule="auto"/>
        <w:jc w:val="center"/>
        <w:rPr>
          <w:rFonts w:ascii="Book Antiqua" w:eastAsia="Times New Roman" w:hAnsi="Book Antiqua" w:cs="Book Antiqua"/>
          <w:b/>
          <w:bCs/>
          <w:lang w:val="en-US" w:eastAsia="zh-CN" w:bidi="en-US"/>
        </w:rPr>
      </w:pPr>
      <w:r w:rsidRPr="00943A96">
        <w:rPr>
          <w:rFonts w:ascii="Book Antiqua" w:eastAsia="Times New Roman" w:hAnsi="Book Antiqua" w:cs="Book Antiqua"/>
          <w:b/>
          <w:bCs/>
          <w:lang w:val="en-US" w:eastAsia="zh-CN" w:bidi="en-US"/>
        </w:rPr>
        <w:t>ELŐZETES HATÁSVIZSGÁLAT</w:t>
      </w:r>
    </w:p>
    <w:p w:rsidR="00E8789D" w:rsidRPr="00943A96" w:rsidRDefault="00E8789D" w:rsidP="00E8789D">
      <w:pPr>
        <w:spacing w:after="120" w:line="252" w:lineRule="auto"/>
        <w:jc w:val="center"/>
        <w:rPr>
          <w:rFonts w:ascii="Book Antiqua" w:eastAsia="Times New Roman" w:hAnsi="Book Antiqua" w:cs="Book Antiqua"/>
          <w:b/>
          <w:bCs/>
          <w:lang w:val="en-US" w:eastAsia="zh-CN" w:bidi="en-US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2072"/>
        <w:gridCol w:w="384"/>
        <w:gridCol w:w="102"/>
        <w:gridCol w:w="1808"/>
        <w:gridCol w:w="599"/>
        <w:gridCol w:w="1492"/>
        <w:gridCol w:w="1247"/>
        <w:gridCol w:w="540"/>
        <w:gridCol w:w="1442"/>
      </w:tblGrid>
      <w:tr w:rsidR="00E8789D" w:rsidRPr="00943A96" w:rsidTr="0005030B">
        <w:trPr>
          <w:trHeight w:val="68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Rendelet-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tervezet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címe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:</w:t>
            </w:r>
          </w:p>
        </w:tc>
        <w:tc>
          <w:tcPr>
            <w:tcW w:w="7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3E09B6" w:rsidRDefault="00C41ECD" w:rsidP="003E09B6">
            <w:pPr>
              <w:spacing w:after="0" w:line="252" w:lineRule="auto"/>
              <w:jc w:val="center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r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Keszthely Város Önkormányzata Képviselő-testülete …/20</w:t>
            </w:r>
            <w:r w:rsidR="007F1927"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20</w:t>
            </w:r>
            <w:r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. (…) önkormányzati ren</w:t>
            </w:r>
            <w:r w:rsidR="003E09B6"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d</w:t>
            </w:r>
            <w:r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elete </w:t>
            </w:r>
            <w:r w:rsidR="003E09B6" w:rsidRPr="003E09B6">
              <w:rPr>
                <w:rFonts w:ascii="Book Antiqua" w:eastAsia="Times New Roman" w:hAnsi="Book Antiqua" w:cs="Book Antiqua"/>
                <w:b/>
                <w:lang w:eastAsia="zh-CN" w:bidi="en-US"/>
              </w:rPr>
              <w:t xml:space="preserve">a temetőkről és a temetkezési tevékenységről szóló </w:t>
            </w:r>
            <w:r w:rsidR="00E8789D"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44/2013 (XI. 29.) önkormányzati rendelet módosítás</w:t>
            </w:r>
            <w:r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áról (rendelettervezet)</w:t>
            </w:r>
            <w:r w:rsidR="00E8789D" w:rsidRPr="003E09B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</w:p>
          <w:p w:rsidR="00E8789D" w:rsidRPr="00943A96" w:rsidRDefault="00E8789D" w:rsidP="00050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 w:eastAsia="zh-CN" w:bidi="en-US"/>
              </w:rPr>
            </w:pPr>
          </w:p>
        </w:tc>
      </w:tr>
      <w:tr w:rsidR="00E8789D" w:rsidRPr="00943A96" w:rsidTr="0005030B">
        <w:trPr>
          <w:trHeight w:val="440"/>
        </w:trPr>
        <w:tc>
          <w:tcPr>
            <w:tcW w:w="9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jc w:val="center"/>
              <w:rPr>
                <w:rFonts w:ascii="Cambria" w:eastAsia="Times New Roman" w:hAnsi="Cambri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Rendelet-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tervezet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valamennyi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jelentős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hatása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,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különösen</w:t>
            </w:r>
            <w:proofErr w:type="spellEnd"/>
          </w:p>
        </w:tc>
      </w:tr>
      <w:tr w:rsidR="00E8789D" w:rsidRPr="00943A96" w:rsidTr="0005030B">
        <w:trPr>
          <w:trHeight w:val="620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Társadalmi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,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gazdasági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hatás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Költségvetési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hatás</w:t>
            </w:r>
            <w:proofErr w:type="spellEnd"/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Környezeti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,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egészségügyi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következmények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Adminisztratív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terheket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befolyásoló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hatás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Egyéb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hatás</w:t>
            </w:r>
            <w:proofErr w:type="spellEnd"/>
          </w:p>
        </w:tc>
      </w:tr>
      <w:tr w:rsidR="00E8789D" w:rsidRPr="00943A96" w:rsidTr="0005030B">
        <w:trPr>
          <w:trHeight w:val="1134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D960A9" w:rsidP="0005030B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proofErr w:type="spellStart"/>
            <w:r>
              <w:rPr>
                <w:rFonts w:ascii="Book Antiqua" w:eastAsia="Times New Roman" w:hAnsi="Book Antiqua" w:cs="Book Antiqua"/>
                <w:lang w:val="en-US" w:eastAsia="zh-CN" w:bidi="en-US"/>
              </w:rPr>
              <w:t>Lakossági</w:t>
            </w:r>
            <w:proofErr w:type="spellEnd"/>
            <w:r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  <w:lang w:val="en-US" w:eastAsia="zh-CN" w:bidi="en-US"/>
              </w:rPr>
              <w:t>igények</w:t>
            </w:r>
            <w:proofErr w:type="spellEnd"/>
            <w:r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Book Antiqua"/>
                <w:lang w:val="en-US" w:eastAsia="zh-CN" w:bidi="en-US"/>
              </w:rPr>
              <w:t>kielégítése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jc w:val="both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Nincs</w:t>
            </w:r>
            <w:proofErr w:type="spellEnd"/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jc w:val="both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Nincs</w:t>
            </w:r>
            <w:proofErr w:type="spellEnd"/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jc w:val="both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Nincs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jc w:val="both"/>
              <w:rPr>
                <w:rFonts w:ascii="Cambria" w:eastAsia="Times New Roman" w:hAnsi="Cambri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Nincs</w:t>
            </w:r>
            <w:proofErr w:type="spellEnd"/>
          </w:p>
        </w:tc>
      </w:tr>
      <w:tr w:rsidR="00E8789D" w:rsidRPr="00943A96" w:rsidTr="0005030B">
        <w:trPr>
          <w:trHeight w:val="521"/>
        </w:trPr>
        <w:tc>
          <w:tcPr>
            <w:tcW w:w="9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7F1927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A rendelet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megalkotása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szükséges,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mert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:</w:t>
            </w: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A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temetőkben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új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temetkezési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rendszer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lehetőségének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megteremtése</w:t>
            </w:r>
            <w:proofErr w:type="spellEnd"/>
          </w:p>
        </w:tc>
      </w:tr>
      <w:tr w:rsidR="00E8789D" w:rsidRPr="00943A96" w:rsidTr="0005030B">
        <w:trPr>
          <w:trHeight w:val="539"/>
        </w:trPr>
        <w:tc>
          <w:tcPr>
            <w:tcW w:w="9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A rendelet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megalkotásának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elmaradása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esetén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várható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következmények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:</w:t>
            </w: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nincs</w:t>
            </w:r>
            <w:proofErr w:type="spellEnd"/>
          </w:p>
        </w:tc>
      </w:tr>
      <w:tr w:rsidR="00E8789D" w:rsidRPr="00943A96" w:rsidTr="0005030B">
        <w:trPr>
          <w:trHeight w:val="431"/>
        </w:trPr>
        <w:tc>
          <w:tcPr>
            <w:tcW w:w="9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A rendelet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alkalmazásához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 xml:space="preserve"> szükséges </w:t>
            </w: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feltételek</w:t>
            </w:r>
            <w:proofErr w:type="spellEnd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:</w:t>
            </w:r>
          </w:p>
        </w:tc>
      </w:tr>
      <w:tr w:rsidR="00E8789D" w:rsidRPr="00943A96" w:rsidTr="0005030B">
        <w:trPr>
          <w:trHeight w:val="404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Személyi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Szervezeti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Tárgyi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proofErr w:type="spellStart"/>
            <w:r w:rsidRPr="00943A96">
              <w:rPr>
                <w:rFonts w:ascii="Book Antiqua" w:eastAsia="Times New Roman" w:hAnsi="Book Antiqua" w:cs="Book Antiqua"/>
                <w:b/>
                <w:bCs/>
                <w:lang w:val="en-US" w:eastAsia="zh-CN" w:bidi="en-US"/>
              </w:rPr>
              <w:t>Pénzügyi</w:t>
            </w:r>
            <w:proofErr w:type="spellEnd"/>
          </w:p>
        </w:tc>
      </w:tr>
      <w:tr w:rsidR="00E8789D" w:rsidRPr="00943A96" w:rsidTr="0005030B">
        <w:trPr>
          <w:trHeight w:val="1248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Nem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igényel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további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személyi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feltételeket</w:t>
            </w:r>
            <w:proofErr w:type="spellEnd"/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A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jelenlegi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szervezeti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struktúrában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a szükséges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feltételek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biztosítottak</w:t>
            </w:r>
            <w:proofErr w:type="spellEnd"/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Book Antiqua" w:eastAsia="Times New Roman" w:hAnsi="Book Antiqua" w:cs="Book Antiqu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Nem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igényel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további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tárgyi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erőforrásokat</w:t>
            </w:r>
            <w:proofErr w:type="spellEnd"/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9D" w:rsidRPr="00943A96" w:rsidRDefault="00E8789D" w:rsidP="0005030B">
            <w:pPr>
              <w:spacing w:after="0" w:line="240" w:lineRule="auto"/>
              <w:rPr>
                <w:rFonts w:ascii="Cambria" w:eastAsia="Times New Roman" w:hAnsi="Cambria"/>
                <w:lang w:val="en-US" w:eastAsia="zh-CN" w:bidi="en-US"/>
              </w:rPr>
            </w:pPr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Nem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jár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további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pénzügyi</w:t>
            </w:r>
            <w:proofErr w:type="spellEnd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 xml:space="preserve"> </w:t>
            </w:r>
            <w:proofErr w:type="spellStart"/>
            <w:r w:rsidRPr="00943A96">
              <w:rPr>
                <w:rFonts w:ascii="Book Antiqua" w:eastAsia="Times New Roman" w:hAnsi="Book Antiqua" w:cs="Book Antiqua"/>
                <w:lang w:val="en-US" w:eastAsia="zh-CN" w:bidi="en-US"/>
              </w:rPr>
              <w:t>kötelezettséggel</w:t>
            </w:r>
            <w:proofErr w:type="spellEnd"/>
          </w:p>
        </w:tc>
      </w:tr>
    </w:tbl>
    <w:p w:rsidR="00E8789D" w:rsidRPr="00943A96" w:rsidRDefault="00E8789D" w:rsidP="00E8789D">
      <w:pPr>
        <w:spacing w:after="0" w:line="252" w:lineRule="auto"/>
        <w:jc w:val="center"/>
        <w:rPr>
          <w:rFonts w:ascii="Book Antiqua" w:eastAsia="Times New Roman" w:hAnsi="Book Antiqua" w:cs="Book Antiqua"/>
          <w:lang w:val="en-US" w:eastAsia="zh-CN" w:bidi="en-US"/>
        </w:rPr>
      </w:pPr>
    </w:p>
    <w:p w:rsidR="00E8789D" w:rsidRPr="00943A96" w:rsidRDefault="00E8789D" w:rsidP="00E8789D">
      <w:pPr>
        <w:spacing w:after="0" w:line="240" w:lineRule="auto"/>
        <w:jc w:val="center"/>
        <w:rPr>
          <w:rFonts w:ascii="Book Antiqua" w:eastAsia="Times New Roman" w:hAnsi="Book Antiqua" w:cs="Book Antiqua"/>
          <w:lang w:val="en-US" w:eastAsia="zh-CN" w:bidi="en-US"/>
        </w:rPr>
      </w:pPr>
    </w:p>
    <w:p w:rsidR="00D960A9" w:rsidRDefault="00D960A9">
      <w:pPr>
        <w:spacing w:after="0" w:line="240" w:lineRule="auto"/>
      </w:pPr>
      <w:r>
        <w:br w:type="page"/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lastRenderedPageBreak/>
        <w:t>INDOKOLÁS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:rsidR="00D960A9" w:rsidRPr="00D960A9" w:rsidRDefault="003E09B6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A temetőkről </w:t>
      </w:r>
      <w:r w:rsidR="00D960A9" w:rsidRPr="00D960A9">
        <w:rPr>
          <w:rFonts w:ascii="Book Antiqua" w:eastAsia="Times New Roman" w:hAnsi="Book Antiqua"/>
          <w:b/>
          <w:lang w:eastAsia="ar-SA"/>
        </w:rPr>
        <w:t xml:space="preserve">és a temetkezési tevékenységről szóló 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 xml:space="preserve">44/2013. (XI.29.) önkormányzati rendet módosításáról szóló 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proofErr w:type="gramStart"/>
      <w:r w:rsidRPr="00D960A9">
        <w:rPr>
          <w:rFonts w:ascii="Book Antiqua" w:eastAsia="Times New Roman" w:hAnsi="Book Antiqua"/>
          <w:b/>
          <w:lang w:eastAsia="ar-SA"/>
        </w:rPr>
        <w:t>önkormányzati</w:t>
      </w:r>
      <w:proofErr w:type="gramEnd"/>
      <w:r w:rsidRPr="00D960A9">
        <w:rPr>
          <w:rFonts w:ascii="Book Antiqua" w:eastAsia="Times New Roman" w:hAnsi="Book Antiqua"/>
          <w:b/>
          <w:lang w:eastAsia="ar-SA"/>
        </w:rPr>
        <w:t xml:space="preserve"> rendelet-tervezethez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Általános indokolás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:rsidR="00D960A9" w:rsidRPr="00D960A9" w:rsidRDefault="00D960A9" w:rsidP="00D960A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  <w:bCs/>
          <w:lang w:eastAsia="ar-SA"/>
        </w:rPr>
        <w:t>Ú</w:t>
      </w:r>
      <w:r w:rsidRPr="00D960A9">
        <w:rPr>
          <w:rFonts w:ascii="Book Antiqua" w:eastAsia="Times New Roman" w:hAnsi="Book Antiqua"/>
          <w:bCs/>
          <w:lang w:eastAsia="ar-SA"/>
        </w:rPr>
        <w:t>j temetési lehetőségek megteremtése a felmerülő lakossági igények kielégítése érdekében.</w:t>
      </w:r>
    </w:p>
    <w:p w:rsidR="00D960A9" w:rsidRPr="00D960A9" w:rsidRDefault="00D960A9" w:rsidP="00D960A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:rsidR="00D960A9" w:rsidRPr="00D960A9" w:rsidRDefault="00D960A9" w:rsidP="00D960A9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:rsidR="00D960A9" w:rsidRPr="00D960A9" w:rsidRDefault="00D960A9" w:rsidP="00D960A9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>Részletes indokolás</w:t>
      </w:r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 w:rsidRPr="00D960A9">
        <w:rPr>
          <w:rFonts w:ascii="Book Antiqua" w:eastAsia="Times New Roman" w:hAnsi="Book Antiqua"/>
          <w:b/>
          <w:lang w:eastAsia="ar-SA"/>
        </w:rPr>
        <w:t xml:space="preserve">1. </w:t>
      </w:r>
      <w:r>
        <w:rPr>
          <w:rFonts w:ascii="Book Antiqua" w:eastAsia="Times New Roman" w:hAnsi="Book Antiqua"/>
          <w:b/>
          <w:lang w:eastAsia="ar-SA"/>
        </w:rPr>
        <w:t xml:space="preserve">-3. </w:t>
      </w:r>
      <w:r w:rsidRPr="00D960A9">
        <w:rPr>
          <w:rFonts w:ascii="Book Antiqua" w:eastAsia="Times New Roman" w:hAnsi="Book Antiqua"/>
          <w:b/>
          <w:lang w:eastAsia="ar-SA"/>
        </w:rPr>
        <w:t>§</w:t>
      </w:r>
      <w:proofErr w:type="spellStart"/>
      <w:r w:rsidRPr="00D960A9">
        <w:rPr>
          <w:rFonts w:ascii="Book Antiqua" w:eastAsia="Times New Roman" w:hAnsi="Book Antiqua"/>
          <w:b/>
          <w:lang w:eastAsia="ar-SA"/>
        </w:rPr>
        <w:t>-hoz</w:t>
      </w:r>
      <w:proofErr w:type="spellEnd"/>
      <w:r w:rsidRPr="00D960A9">
        <w:rPr>
          <w:rFonts w:ascii="Book Antiqua" w:eastAsia="Times New Roman" w:hAnsi="Book Antiqua"/>
          <w:b/>
          <w:lang w:eastAsia="ar-SA"/>
        </w:rPr>
        <w:t xml:space="preserve"> </w:t>
      </w:r>
    </w:p>
    <w:p w:rsidR="00D960A9" w:rsidRPr="00D960A9" w:rsidRDefault="00D960A9" w:rsidP="00D960A9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lang w:eastAsia="ar-SA"/>
        </w:rPr>
        <w:t>A rendeleti szabályozás kiegészítése a Szent Miklós temetőben a lakossági igényeknek megfelelően új temetési lehetőség megteremtésével.</w:t>
      </w:r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lang w:eastAsia="ar-SA"/>
        </w:rPr>
      </w:pPr>
      <w:bookmarkStart w:id="0" w:name="_GoBack"/>
      <w:bookmarkEnd w:id="0"/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b/>
          <w:bCs/>
          <w:lang w:eastAsia="ar-SA"/>
        </w:rPr>
      </w:pPr>
      <w:r w:rsidRPr="00D960A9">
        <w:rPr>
          <w:rFonts w:ascii="Book Antiqua" w:eastAsia="Times New Roman" w:hAnsi="Book Antiqua"/>
          <w:b/>
          <w:bCs/>
          <w:lang w:eastAsia="ar-SA"/>
        </w:rPr>
        <w:t>4. §</w:t>
      </w:r>
      <w:proofErr w:type="spellStart"/>
      <w:r w:rsidRPr="00D960A9">
        <w:rPr>
          <w:rFonts w:ascii="Book Antiqua" w:eastAsia="Times New Roman" w:hAnsi="Book Antiqua"/>
          <w:b/>
          <w:bCs/>
          <w:lang w:eastAsia="ar-SA"/>
        </w:rPr>
        <w:t>-hoz</w:t>
      </w:r>
      <w:proofErr w:type="spellEnd"/>
    </w:p>
    <w:p w:rsidR="00D960A9" w:rsidRPr="00D960A9" w:rsidRDefault="00D960A9" w:rsidP="00D960A9">
      <w:pPr>
        <w:spacing w:after="0" w:line="240" w:lineRule="auto"/>
        <w:rPr>
          <w:rFonts w:ascii="Book Antiqua" w:eastAsia="Times New Roman" w:hAnsi="Book Antiqua"/>
          <w:lang w:eastAsia="ar-SA"/>
        </w:rPr>
      </w:pPr>
      <w:r w:rsidRPr="00D960A9"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:rsidR="00D960A9" w:rsidRPr="00D960A9" w:rsidRDefault="00D960A9" w:rsidP="00D960A9">
      <w:pPr>
        <w:spacing w:after="0" w:line="240" w:lineRule="auto"/>
        <w:rPr>
          <w:rFonts w:ascii="Book Antiqua" w:hAnsi="Book Antiqua"/>
        </w:rPr>
      </w:pPr>
    </w:p>
    <w:p w:rsidR="00ED1590" w:rsidRDefault="00ED1590"/>
    <w:sectPr w:rsidR="00ED1590" w:rsidSect="00ED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9D"/>
    <w:rsid w:val="001C22A6"/>
    <w:rsid w:val="003A7DDB"/>
    <w:rsid w:val="003E09B6"/>
    <w:rsid w:val="007F1927"/>
    <w:rsid w:val="00A02986"/>
    <w:rsid w:val="00C41ECD"/>
    <w:rsid w:val="00D960A9"/>
    <w:rsid w:val="00E00351"/>
    <w:rsid w:val="00E47EEF"/>
    <w:rsid w:val="00E8789D"/>
    <w:rsid w:val="00E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2B78-1428-43A7-808A-9CE19D5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8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Gyula</dc:creator>
  <cp:lastModifiedBy>Tóth Ibolya</cp:lastModifiedBy>
  <cp:revision>4</cp:revision>
  <dcterms:created xsi:type="dcterms:W3CDTF">2020-07-14T03:40:00Z</dcterms:created>
  <dcterms:modified xsi:type="dcterms:W3CDTF">2020-07-14T13:53:00Z</dcterms:modified>
</cp:coreProperties>
</file>