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6" w:rsidRPr="00023D52" w:rsidRDefault="00751836" w:rsidP="00751836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4. sz. függelék</w:t>
      </w:r>
    </w:p>
    <w:p w:rsidR="00751836" w:rsidRPr="00023D52" w:rsidRDefault="00751836" w:rsidP="00751836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751836" w:rsidRPr="00023D52" w:rsidRDefault="00751836" w:rsidP="00751836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751836" w:rsidRPr="00023D52" w:rsidRDefault="00751836" w:rsidP="00751836">
      <w:pPr>
        <w:rPr>
          <w:rFonts w:ascii="Times New Roman" w:hAnsi="Times New Roman"/>
          <w:sz w:val="24"/>
        </w:rPr>
      </w:pPr>
    </w:p>
    <w:p w:rsidR="00751836" w:rsidRPr="00023D52" w:rsidRDefault="00751836" w:rsidP="00751836">
      <w:pPr>
        <w:rPr>
          <w:rFonts w:ascii="Times New Roman" w:hAnsi="Times New Roman"/>
          <w:b/>
          <w:sz w:val="24"/>
        </w:rPr>
      </w:pPr>
    </w:p>
    <w:p w:rsidR="00751836" w:rsidRPr="00023D52" w:rsidRDefault="00751836" w:rsidP="00751836">
      <w:pPr>
        <w:rPr>
          <w:rFonts w:ascii="Times New Roman" w:hAnsi="Times New Roman"/>
          <w:b/>
          <w:sz w:val="24"/>
        </w:rPr>
      </w:pPr>
    </w:p>
    <w:p w:rsidR="00751836" w:rsidRPr="00023D52" w:rsidRDefault="00751836" w:rsidP="00751836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Helyi területi védelem és helyi egyedi védelem alá vont objekt</w:t>
      </w:r>
      <w:r w:rsidRPr="00023D52">
        <w:rPr>
          <w:rFonts w:ascii="Times New Roman" w:hAnsi="Times New Roman"/>
          <w:b/>
          <w:bCs/>
          <w:sz w:val="24"/>
        </w:rPr>
        <w:t>u</w:t>
      </w:r>
      <w:r w:rsidRPr="00023D52">
        <w:rPr>
          <w:rFonts w:ascii="Times New Roman" w:hAnsi="Times New Roman"/>
          <w:b/>
          <w:bCs/>
          <w:sz w:val="24"/>
        </w:rPr>
        <w:t>mok</w:t>
      </w:r>
    </w:p>
    <w:p w:rsidR="00751836" w:rsidRPr="00023D52" w:rsidRDefault="00751836" w:rsidP="00751836">
      <w:pPr>
        <w:rPr>
          <w:rFonts w:ascii="Times New Roman" w:hAnsi="Times New Roman"/>
          <w:sz w:val="24"/>
        </w:rPr>
      </w:pPr>
    </w:p>
    <w:p w:rsidR="00751836" w:rsidRPr="00023D52" w:rsidRDefault="00751836" w:rsidP="00751836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Mezőkeresztes helyi értékvédelmi rendeleteiben szereplő védelem alatt álló objektumok:</w:t>
      </w:r>
    </w:p>
    <w:p w:rsidR="00751836" w:rsidRPr="00023D52" w:rsidRDefault="00751836" w:rsidP="00751836">
      <w:pPr>
        <w:rPr>
          <w:rFonts w:ascii="Times New Roman" w:hAnsi="Times New Roman"/>
          <w:sz w:val="24"/>
        </w:rPr>
      </w:pPr>
    </w:p>
    <w:tbl>
      <w:tblPr>
        <w:tblW w:w="9225" w:type="dxa"/>
        <w:tblInd w:w="10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684"/>
        <w:gridCol w:w="2479"/>
        <w:gridCol w:w="943"/>
        <w:gridCol w:w="3330"/>
        <w:gridCol w:w="1772"/>
        <w:gridCol w:w="17"/>
      </w:tblGrid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Kód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Védett elem neve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D52">
              <w:rPr>
                <w:rFonts w:ascii="Times New Roman" w:hAnsi="Times New Roman" w:cs="Times New Roman"/>
              </w:rPr>
              <w:t>Hrsz</w:t>
            </w:r>
            <w:proofErr w:type="spellEnd"/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Védelem vonatk</w:t>
            </w:r>
            <w:r w:rsidRPr="00023D52">
              <w:rPr>
                <w:rFonts w:ascii="Times New Roman" w:hAnsi="Times New Roman" w:cs="Times New Roman"/>
              </w:rPr>
              <w:t>o</w:t>
            </w:r>
            <w:r w:rsidRPr="00023D52">
              <w:rPr>
                <w:rFonts w:ascii="Times New Roman" w:hAnsi="Times New Roman" w:cs="Times New Roman"/>
              </w:rPr>
              <w:t>zása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Vonatkozó re</w:t>
            </w:r>
            <w:r w:rsidRPr="00023D52">
              <w:rPr>
                <w:rFonts w:ascii="Times New Roman" w:hAnsi="Times New Roman" w:cs="Times New Roman"/>
              </w:rPr>
              <w:t>n</w:t>
            </w:r>
            <w:r w:rsidRPr="00023D52">
              <w:rPr>
                <w:rFonts w:ascii="Times New Roman" w:hAnsi="Times New Roman" w:cs="Times New Roman"/>
              </w:rPr>
              <w:t>delet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Default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Szövetkezeti irodaként működő épület - Ko</w:t>
            </w:r>
            <w:r w:rsidRPr="00023D52">
              <w:rPr>
                <w:rFonts w:ascii="Times New Roman" w:hAnsi="Times New Roman" w:cs="Times New Roman"/>
              </w:rPr>
              <w:t>s</w:t>
            </w:r>
            <w:r w:rsidRPr="00023D52">
              <w:rPr>
                <w:rFonts w:ascii="Times New Roman" w:hAnsi="Times New Roman" w:cs="Times New Roman"/>
              </w:rPr>
              <w:t>suth u. 3.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1876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Az épület homlokzatán reklámfelületet e</w:t>
            </w:r>
            <w:r w:rsidRPr="00023D52">
              <w:rPr>
                <w:rFonts w:ascii="Times New Roman" w:hAnsi="Times New Roman" w:cs="Times New Roman"/>
              </w:rPr>
              <w:t>l</w:t>
            </w:r>
            <w:r w:rsidRPr="00023D52">
              <w:rPr>
                <w:rFonts w:ascii="Times New Roman" w:hAnsi="Times New Roman" w:cs="Times New Roman"/>
              </w:rPr>
              <w:t>helyezni tilos.</w:t>
            </w:r>
          </w:p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Az épület tömege, tetőformája, homlokzati tagozat kial</w:t>
            </w:r>
            <w:r w:rsidRPr="00023D52">
              <w:rPr>
                <w:rFonts w:ascii="Times New Roman" w:hAnsi="Times New Roman" w:cs="Times New Roman"/>
              </w:rPr>
              <w:t>a</w:t>
            </w:r>
            <w:r w:rsidRPr="00023D52">
              <w:rPr>
                <w:rFonts w:ascii="Times New Roman" w:hAnsi="Times New Roman" w:cs="Times New Roman"/>
              </w:rPr>
              <w:t>kítása nem változtatható.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12/2004. (VIII.26.)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Default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Polgármesteri Hivatalként m</w:t>
            </w:r>
            <w:r w:rsidRPr="00023D52">
              <w:rPr>
                <w:rFonts w:ascii="Times New Roman" w:hAnsi="Times New Roman" w:cs="Times New Roman"/>
              </w:rPr>
              <w:t>ű</w:t>
            </w:r>
            <w:r w:rsidRPr="00023D52">
              <w:rPr>
                <w:rFonts w:ascii="Times New Roman" w:hAnsi="Times New Roman" w:cs="Times New Roman"/>
              </w:rPr>
              <w:t xml:space="preserve">ködő épület – Dózsa </w:t>
            </w:r>
            <w:proofErr w:type="spellStart"/>
            <w:r w:rsidRPr="00023D52">
              <w:rPr>
                <w:rFonts w:ascii="Times New Roman" w:hAnsi="Times New Roman" w:cs="Times New Roman"/>
              </w:rPr>
              <w:t>Gy</w:t>
            </w:r>
            <w:proofErr w:type="spellEnd"/>
            <w:r w:rsidRPr="00023D52">
              <w:rPr>
                <w:rFonts w:ascii="Times New Roman" w:hAnsi="Times New Roman" w:cs="Times New Roman"/>
              </w:rPr>
              <w:t>. u. 30.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1817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Az épület homlokzatán reklámfelületet e</w:t>
            </w:r>
            <w:r w:rsidRPr="00023D52">
              <w:rPr>
                <w:rFonts w:ascii="Times New Roman" w:hAnsi="Times New Roman" w:cs="Times New Roman"/>
              </w:rPr>
              <w:t>l</w:t>
            </w:r>
            <w:r w:rsidRPr="00023D52">
              <w:rPr>
                <w:rFonts w:ascii="Times New Roman" w:hAnsi="Times New Roman" w:cs="Times New Roman"/>
              </w:rPr>
              <w:t>helyezni tilos.</w:t>
            </w:r>
          </w:p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Az épület tömege, tetőformája, homlokzati tagozat kial</w:t>
            </w:r>
            <w:r w:rsidRPr="00023D52">
              <w:rPr>
                <w:rFonts w:ascii="Times New Roman" w:hAnsi="Times New Roman" w:cs="Times New Roman"/>
              </w:rPr>
              <w:t>a</w:t>
            </w:r>
            <w:r w:rsidRPr="00023D52">
              <w:rPr>
                <w:rFonts w:ascii="Times New Roman" w:hAnsi="Times New Roman" w:cs="Times New Roman"/>
              </w:rPr>
              <w:t>kítása nem változtatható.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3/2004. (II.11.)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llb"/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Római Katolikus Plébánia és Gyermekot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>hon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469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homlokzatára, tömegére, tetőform</w:t>
            </w:r>
            <w:r w:rsidRPr="00023D52">
              <w:rPr>
                <w:rFonts w:ascii="Times New Roman" w:hAnsi="Times New Roman" w:cs="Times New Roman"/>
              </w:rPr>
              <w:t>á</w:t>
            </w:r>
            <w:r w:rsidRPr="00023D52">
              <w:rPr>
                <w:rFonts w:ascii="Times New Roman" w:hAnsi="Times New Roman" w:cs="Times New Roman"/>
              </w:rPr>
              <w:t>jára terjed ki.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Római Katolikus Templom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1984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 templom épül</w:t>
            </w:r>
            <w:r w:rsidRPr="00023D52">
              <w:rPr>
                <w:rFonts w:ascii="Times New Roman" w:hAnsi="Times New Roman" w:cs="Times New Roman"/>
              </w:rPr>
              <w:t>e</w:t>
            </w:r>
            <w:r w:rsidRPr="00023D52">
              <w:rPr>
                <w:rFonts w:ascii="Times New Roman" w:hAnsi="Times New Roman" w:cs="Times New Roman"/>
              </w:rPr>
              <w:t>tére, a kertre és a kertben lévő feszületekre vonatkozik.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Lakóház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504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homlokzatára, tömegére, tetőform</w:t>
            </w:r>
            <w:r w:rsidRPr="00023D52">
              <w:rPr>
                <w:rFonts w:ascii="Times New Roman" w:hAnsi="Times New Roman" w:cs="Times New Roman"/>
              </w:rPr>
              <w:t>á</w:t>
            </w:r>
            <w:r w:rsidRPr="00023D52">
              <w:rPr>
                <w:rFonts w:ascii="Times New Roman" w:hAnsi="Times New Roman" w:cs="Times New Roman"/>
              </w:rPr>
              <w:t>jára terjed ki.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Lakóház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540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homlokzatára, tömegére, tetőform</w:t>
            </w:r>
            <w:r w:rsidRPr="00023D52">
              <w:rPr>
                <w:rFonts w:ascii="Times New Roman" w:hAnsi="Times New Roman" w:cs="Times New Roman"/>
              </w:rPr>
              <w:t>á</w:t>
            </w:r>
            <w:r w:rsidRPr="00023D52">
              <w:rPr>
                <w:rFonts w:ascii="Times New Roman" w:hAnsi="Times New Roman" w:cs="Times New Roman"/>
              </w:rPr>
              <w:t>jára terjed ki.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Református Lelkészi Hivatal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1556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homlokzatára, tömegére, tetőform</w:t>
            </w:r>
            <w:r w:rsidRPr="00023D52">
              <w:rPr>
                <w:rFonts w:ascii="Times New Roman" w:hAnsi="Times New Roman" w:cs="Times New Roman"/>
              </w:rPr>
              <w:t>á</w:t>
            </w:r>
            <w:r w:rsidRPr="00023D52">
              <w:rPr>
                <w:rFonts w:ascii="Times New Roman" w:hAnsi="Times New Roman" w:cs="Times New Roman"/>
              </w:rPr>
              <w:t>jára terjed ki.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llb"/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Lakóház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1105/2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homlokzatára, tömegére, tetőform</w:t>
            </w:r>
            <w:r w:rsidRPr="00023D52">
              <w:rPr>
                <w:rFonts w:ascii="Times New Roman" w:hAnsi="Times New Roman" w:cs="Times New Roman"/>
              </w:rPr>
              <w:t>á</w:t>
            </w:r>
            <w:r w:rsidRPr="00023D52">
              <w:rPr>
                <w:rFonts w:ascii="Times New Roman" w:hAnsi="Times New Roman" w:cs="Times New Roman"/>
              </w:rPr>
              <w:t>jára terjed ki.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Lakóház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1758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egyes részleteire (nyílásosztás, os</w:t>
            </w:r>
            <w:r w:rsidRPr="00023D52">
              <w:rPr>
                <w:rFonts w:ascii="Times New Roman" w:hAnsi="Times New Roman" w:cs="Times New Roman"/>
              </w:rPr>
              <w:t>z</w:t>
            </w:r>
            <w:r w:rsidRPr="00023D52">
              <w:rPr>
                <w:rFonts w:ascii="Times New Roman" w:hAnsi="Times New Roman" w:cs="Times New Roman"/>
              </w:rPr>
              <w:t>lopsor) vonatkozik.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HV2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Lakóház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704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egyes részleteire (nyílásosztás, os</w:t>
            </w:r>
            <w:r w:rsidRPr="00023D52">
              <w:rPr>
                <w:rFonts w:ascii="Times New Roman" w:hAnsi="Times New Roman" w:cs="Times New Roman"/>
              </w:rPr>
              <w:t>z</w:t>
            </w:r>
            <w:r w:rsidRPr="00023D52">
              <w:rPr>
                <w:rFonts w:ascii="Times New Roman" w:hAnsi="Times New Roman" w:cs="Times New Roman"/>
              </w:rPr>
              <w:t>lopsor) vonatkozik.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HV2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Gyermekotthon (k</w:t>
            </w:r>
            <w:r w:rsidRPr="00023D52">
              <w:rPr>
                <w:rFonts w:ascii="Times New Roman" w:hAnsi="Times New Roman"/>
                <w:sz w:val="24"/>
              </w:rPr>
              <w:t>o</w:t>
            </w:r>
            <w:r w:rsidRPr="00023D52">
              <w:rPr>
                <w:rFonts w:ascii="Times New Roman" w:hAnsi="Times New Roman"/>
                <w:sz w:val="24"/>
              </w:rPr>
              <w:t>rábban</w:t>
            </w:r>
          </w:p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ált</w:t>
            </w:r>
            <w:r w:rsidRPr="00023D52">
              <w:rPr>
                <w:rFonts w:ascii="Times New Roman" w:hAnsi="Times New Roman"/>
                <w:sz w:val="24"/>
              </w:rPr>
              <w:t>a</w:t>
            </w:r>
            <w:r w:rsidRPr="00023D52">
              <w:rPr>
                <w:rFonts w:ascii="Times New Roman" w:hAnsi="Times New Roman"/>
                <w:sz w:val="24"/>
              </w:rPr>
              <w:t>lános iskola)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777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épület egyes részleteire (nyílásosztás, os</w:t>
            </w:r>
            <w:r w:rsidRPr="00023D52">
              <w:rPr>
                <w:rFonts w:ascii="Times New Roman" w:hAnsi="Times New Roman" w:cs="Times New Roman"/>
              </w:rPr>
              <w:t>z</w:t>
            </w:r>
            <w:r w:rsidRPr="00023D52">
              <w:rPr>
                <w:rFonts w:ascii="Times New Roman" w:hAnsi="Times New Roman" w:cs="Times New Roman"/>
              </w:rPr>
              <w:t>lopsor) vonatkozik.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UV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Szentistván utca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742/2 – 760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értelmében a jelenlegi utcaképre (utcavonal, arány, beépítési mód) vona</w:t>
            </w:r>
            <w:r w:rsidRPr="00023D52">
              <w:rPr>
                <w:rFonts w:ascii="Times New Roman" w:hAnsi="Times New Roman" w:cs="Times New Roman"/>
              </w:rPr>
              <w:t>t</w:t>
            </w:r>
            <w:r w:rsidRPr="00023D52">
              <w:rPr>
                <w:rFonts w:ascii="Times New Roman" w:hAnsi="Times New Roman" w:cs="Times New Roman"/>
              </w:rPr>
              <w:t>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I. Világháborús e</w:t>
            </w:r>
            <w:r w:rsidRPr="00023D52">
              <w:rPr>
                <w:rFonts w:ascii="Times New Roman" w:hAnsi="Times New Roman"/>
                <w:sz w:val="24"/>
              </w:rPr>
              <w:t>m</w:t>
            </w:r>
            <w:r w:rsidRPr="00023D52">
              <w:rPr>
                <w:rFonts w:ascii="Times New Roman" w:hAnsi="Times New Roman"/>
                <w:sz w:val="24"/>
              </w:rPr>
              <w:t>lékmű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1817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objektumra vonatkozik.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Kossuth-szobor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1819/1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az objektumra vonatkozik.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NV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pStyle w:val="lfej"/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Park (Posta épülete előtt)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1331, 1332/1, 2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 fasorokra v</w:t>
            </w:r>
            <w:r w:rsidRPr="00023D52">
              <w:rPr>
                <w:rFonts w:ascii="Times New Roman" w:hAnsi="Times New Roman" w:cs="Times New Roman"/>
              </w:rPr>
              <w:t>o</w:t>
            </w:r>
            <w:r w:rsidRPr="00023D52">
              <w:rPr>
                <w:rFonts w:ascii="Times New Roman" w:hAnsi="Times New Roman" w:cs="Times New Roman"/>
              </w:rPr>
              <w:t>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9/2007. (X.15.)</w:t>
            </w:r>
          </w:p>
        </w:tc>
      </w:tr>
      <w:tr w:rsidR="00751836" w:rsidRPr="00023D52" w:rsidTr="00EE54E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NV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Dózsa György utca kétoldali</w:t>
            </w:r>
          </w:p>
          <w:p w:rsidR="00751836" w:rsidRPr="00023D52" w:rsidRDefault="00751836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fasor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836" w:rsidRPr="00023D52" w:rsidRDefault="00751836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1757 – 1840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751836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A védelem a fasorokra v</w:t>
            </w:r>
            <w:r w:rsidRPr="00023D52">
              <w:rPr>
                <w:rFonts w:ascii="Times New Roman" w:hAnsi="Times New Roman" w:cs="Times New Roman"/>
              </w:rPr>
              <w:t>o</w:t>
            </w:r>
            <w:r w:rsidRPr="00023D52">
              <w:rPr>
                <w:rFonts w:ascii="Times New Roman" w:hAnsi="Times New Roman" w:cs="Times New Roman"/>
              </w:rPr>
              <w:t>natkozik.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36" w:rsidRPr="00023D52" w:rsidRDefault="00751836" w:rsidP="00EE54E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23D52">
              <w:rPr>
                <w:rFonts w:ascii="Times New Roman" w:hAnsi="Times New Roman" w:cs="Times New Roman"/>
              </w:rPr>
              <w:t>9/2007. (X.15.)</w:t>
            </w:r>
          </w:p>
        </w:tc>
      </w:tr>
    </w:tbl>
    <w:p w:rsidR="00751836" w:rsidRPr="00023D52" w:rsidRDefault="00751836" w:rsidP="00751836">
      <w:pPr>
        <w:rPr>
          <w:rFonts w:ascii="Times New Roman" w:hAnsi="Times New Roman"/>
          <w:sz w:val="24"/>
        </w:rPr>
      </w:pPr>
    </w:p>
    <w:p w:rsidR="004427B0" w:rsidRDefault="004427B0" w:rsidP="00751836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15609"/>
    <w:multiLevelType w:val="hybridMultilevel"/>
    <w:tmpl w:val="DCBCCCC8"/>
    <w:lvl w:ilvl="0" w:tplc="3970C8C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E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836"/>
    <w:rsid w:val="004427B0"/>
    <w:rsid w:val="0075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7518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7518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51836"/>
    <w:rPr>
      <w:rFonts w:ascii="Arial" w:eastAsia="Times New Roman" w:hAnsi="Arial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semiHidden/>
    <w:rsid w:val="007518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51836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Default">
    <w:name w:val="Default"/>
    <w:rsid w:val="0075183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2016-01-27T13:15:00Z</dcterms:created>
  <dcterms:modified xsi:type="dcterms:W3CDTF">2016-01-27T13:16:00Z</dcterms:modified>
</cp:coreProperties>
</file>