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80" w:rsidRPr="00257A80" w:rsidRDefault="00257A80" w:rsidP="00257A80">
      <w:pPr>
        <w:tabs>
          <w:tab w:val="left" w:pos="567"/>
          <w:tab w:val="left" w:pos="1701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57A80">
        <w:rPr>
          <w:rFonts w:ascii="Times New Roman" w:eastAsia="Calibri" w:hAnsi="Times New Roman" w:cs="Times New Roman"/>
          <w:sz w:val="24"/>
          <w:szCs w:val="24"/>
          <w:lang w:eastAsia="hu-HU"/>
        </w:rPr>
        <w:t>5. melléklet a 15/2019. (XI.29.)</w:t>
      </w:r>
    </w:p>
    <w:p w:rsidR="00257A80" w:rsidRPr="00257A80" w:rsidRDefault="00257A80" w:rsidP="00257A80">
      <w:pPr>
        <w:tabs>
          <w:tab w:val="left" w:pos="567"/>
          <w:tab w:val="left" w:pos="1701"/>
        </w:tabs>
        <w:spacing w:after="0" w:line="240" w:lineRule="auto"/>
        <w:ind w:hanging="11"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257A80">
        <w:rPr>
          <w:rFonts w:ascii="Times New Roman" w:eastAsia="Calibri" w:hAnsi="Times New Roman" w:cs="Times New Roman"/>
          <w:sz w:val="24"/>
          <w:szCs w:val="24"/>
          <w:lang w:eastAsia="hu-HU"/>
        </w:rPr>
        <w:t>önkormányzati</w:t>
      </w:r>
      <w:proofErr w:type="gramEnd"/>
      <w:r w:rsidRPr="00257A8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rendelethez</w:t>
      </w:r>
      <w:r w:rsidRPr="00257A80">
        <w:rPr>
          <w:rFonts w:ascii="Times New Roman" w:eastAsia="Calibri" w:hAnsi="Times New Roman" w:cs="Times New Roman"/>
          <w:sz w:val="24"/>
          <w:szCs w:val="24"/>
          <w:vertAlign w:val="superscript"/>
          <w:lang w:eastAsia="hu-HU"/>
        </w:rPr>
        <w:footnoteReference w:id="1"/>
      </w:r>
    </w:p>
    <w:p w:rsidR="00257A80" w:rsidRPr="00257A80" w:rsidRDefault="00257A80" w:rsidP="00257A80">
      <w:pPr>
        <w:tabs>
          <w:tab w:val="left" w:pos="567"/>
          <w:tab w:val="left" w:pos="1701"/>
        </w:tabs>
        <w:spacing w:after="0" w:line="240" w:lineRule="auto"/>
        <w:ind w:hanging="11"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257A80" w:rsidRPr="00257A80" w:rsidRDefault="00257A80" w:rsidP="00257A80">
      <w:pPr>
        <w:tabs>
          <w:tab w:val="left" w:pos="567"/>
          <w:tab w:val="num" w:pos="1440"/>
          <w:tab w:val="left" w:pos="1701"/>
        </w:tabs>
        <w:spacing w:after="0" w:line="240" w:lineRule="auto"/>
        <w:ind w:hanging="11"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257A80" w:rsidRPr="00257A80" w:rsidRDefault="00257A80" w:rsidP="00257A80">
      <w:pPr>
        <w:tabs>
          <w:tab w:val="left" w:pos="567"/>
          <w:tab w:val="left" w:pos="1701"/>
        </w:tabs>
        <w:autoSpaceDE w:val="0"/>
        <w:autoSpaceDN w:val="0"/>
        <w:spacing w:after="0" w:line="240" w:lineRule="auto"/>
        <w:ind w:hanging="11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257A80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Tompa Város Önkormányzat alaptevékenységének</w:t>
      </w:r>
    </w:p>
    <w:p w:rsidR="00257A80" w:rsidRPr="00257A80" w:rsidRDefault="00257A80" w:rsidP="00257A80">
      <w:pPr>
        <w:tabs>
          <w:tab w:val="left" w:pos="567"/>
          <w:tab w:val="left" w:pos="1701"/>
        </w:tabs>
        <w:autoSpaceDE w:val="0"/>
        <w:autoSpaceDN w:val="0"/>
        <w:spacing w:after="0" w:line="240" w:lineRule="auto"/>
        <w:ind w:hanging="11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proofErr w:type="gramStart"/>
      <w:r w:rsidRPr="00257A80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kormányzati</w:t>
      </w:r>
      <w:proofErr w:type="gramEnd"/>
      <w:r w:rsidRPr="00257A80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funkciók szerinti besorolása</w:t>
      </w:r>
    </w:p>
    <w:p w:rsidR="00257A80" w:rsidRPr="00257A80" w:rsidRDefault="00257A80" w:rsidP="00257A80">
      <w:pPr>
        <w:tabs>
          <w:tab w:val="left" w:pos="567"/>
          <w:tab w:val="left" w:pos="1701"/>
        </w:tabs>
        <w:autoSpaceDE w:val="0"/>
        <w:autoSpaceDN w:val="0"/>
        <w:spacing w:after="0" w:line="240" w:lineRule="auto"/>
        <w:ind w:hanging="11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57A80" w:rsidRPr="00257A80" w:rsidRDefault="00257A80" w:rsidP="00257A80">
      <w:pPr>
        <w:tabs>
          <w:tab w:val="left" w:pos="567"/>
          <w:tab w:val="left" w:pos="1701"/>
        </w:tabs>
        <w:autoSpaceDE w:val="0"/>
        <w:autoSpaceDN w:val="0"/>
        <w:spacing w:after="0" w:line="240" w:lineRule="auto"/>
        <w:ind w:hanging="11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left="142" w:hanging="153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011130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Önkormányzatok és önkormányzati hivatalok jogalkotó és általános </w:t>
      </w:r>
      <w:proofErr w:type="gramStart"/>
      <w:r w:rsidRPr="00257A80">
        <w:rPr>
          <w:rFonts w:ascii="Times New Roman" w:eastAsia="Calibri" w:hAnsi="Times New Roman" w:cs="Times New Roman"/>
          <w:iCs/>
          <w:sz w:val="24"/>
          <w:szCs w:val="24"/>
        </w:rPr>
        <w:t>igazgatási  tevékenysége</w:t>
      </w:r>
      <w:proofErr w:type="gramEnd"/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013340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Az állami vagyonnal való gazdálkodással kapcsolatos feladatok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013320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Köztemető- fenntartás és – működtetés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013350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Az önkormányzati vagyonnal való gazdálkodással kapcsolatos feladatok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013360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Más szerv részére végzett pénzügyi, gazdálkodási, üzemeltetési, egyéb szolgáltatások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016010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Országgyűlési, önkormányzati és európai parlamenti képviselő választásokhoz kapcsolódó tevékenységek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016020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Országos és helyi népszavazással kapcsolatos tevékenységek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041231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Rövid időtartamú közfoglalkoztatás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041232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Start- munkaprogram-téli közfoglalkoztatás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041233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Hosszabb időtartamú közfoglalkoztatás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041236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Országos közfoglalkoztatási program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041237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Közfoglalkoztatási mintaprogram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045120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Út, autópálya építése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045160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Közutak, hidak, alagutak üzemeltetése, fenntartása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045161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Kerékpárutak üzemeltetése, fenntartása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047320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Turizmusfejlesztési támogatások és fejlesztések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 xml:space="preserve">051030 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Nem veszélyes (települési) hulladék vegyes (ömlesztett) begyűjtése, szállítása, átrakása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051060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Veszélyes hulladék kezelése, ártalmatlanítása 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052020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Szennyvíz gyűjtése, tisztítása, elhelyezése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052080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Szennyvízcsatorna építése, fenntartása, üzemeltetése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063020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Víztermelés,</w:t>
      </w:r>
      <w:proofErr w:type="spellStart"/>
      <w:r w:rsidRPr="00257A80">
        <w:rPr>
          <w:rFonts w:ascii="Times New Roman" w:eastAsia="Calibri" w:hAnsi="Times New Roman" w:cs="Times New Roman"/>
          <w:iCs/>
          <w:sz w:val="24"/>
          <w:szCs w:val="24"/>
        </w:rPr>
        <w:t>-kezelés</w:t>
      </w:r>
      <w:proofErr w:type="spellEnd"/>
      <w:r w:rsidRPr="00257A80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spellStart"/>
      <w:r w:rsidRPr="00257A80">
        <w:rPr>
          <w:rFonts w:ascii="Times New Roman" w:eastAsia="Calibri" w:hAnsi="Times New Roman" w:cs="Times New Roman"/>
          <w:iCs/>
          <w:sz w:val="24"/>
          <w:szCs w:val="24"/>
        </w:rPr>
        <w:t>-ellátás</w:t>
      </w:r>
      <w:proofErr w:type="spellEnd"/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064010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Közvilágítás 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066010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Zöldterület-kezelés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066020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Város-, községgazdálkodási egyéb szolgáltatások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072112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Házi orvosi ügyeleti ellátás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072311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Fogorvosi alapellátás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074031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Család- és nővédelmi egészségügyi gondozás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074032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Ifjúság- egészségügyi gondozás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081030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Sportlétesítmények, edzőtáborok működtetése, fejlesztése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081041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Versenysport és utánpótlás-nevelési tevékenység és támogatása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082042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Könyvtári állomány gyarapítása, nyilvántartása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082043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Könyvtári állomány feltárása, megőrzése, védelme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082044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Könyvtári szolgáltatások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084070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A fiatalok társadalmi integrációját segítő struktúra, szakmai szolgáltatások fejlesztése, működtetése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096015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Gyermekétkeztetés köznevelési intézményben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096025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Munkahelyi étkeztetés köznevelési intézményben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102023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Időskorúak tartós bentlakásos ellátása 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102024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</w:r>
      <w:proofErr w:type="spellStart"/>
      <w:r w:rsidRPr="00257A80">
        <w:rPr>
          <w:rFonts w:ascii="Times New Roman" w:eastAsia="Calibri" w:hAnsi="Times New Roman" w:cs="Times New Roman"/>
          <w:iCs/>
          <w:sz w:val="24"/>
          <w:szCs w:val="24"/>
        </w:rPr>
        <w:t>Demens</w:t>
      </w:r>
      <w:proofErr w:type="spellEnd"/>
      <w:r w:rsidRPr="00257A80">
        <w:rPr>
          <w:rFonts w:ascii="Times New Roman" w:eastAsia="Calibri" w:hAnsi="Times New Roman" w:cs="Times New Roman"/>
          <w:iCs/>
          <w:sz w:val="24"/>
          <w:szCs w:val="24"/>
        </w:rPr>
        <w:t xml:space="preserve"> betegek tartós bentlakásos ellátása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104037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Intézményen kívüli gyermekétkeztetés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107051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Szociális étkeztetés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107055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Falugondnoki, tanyagondnoki szolgáltatás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106010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Lakóingatlan szociális célú bérbeadása, üzemeltetése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Calibri" w:hAnsi="Times New Roman" w:cs="Times New Roman"/>
          <w:iCs/>
          <w:sz w:val="24"/>
          <w:szCs w:val="24"/>
        </w:rPr>
        <w:t>106020</w:t>
      </w:r>
      <w:r w:rsidRPr="00257A80">
        <w:rPr>
          <w:rFonts w:ascii="Times New Roman" w:eastAsia="Calibri" w:hAnsi="Times New Roman" w:cs="Times New Roman"/>
          <w:iCs/>
          <w:sz w:val="24"/>
          <w:szCs w:val="24"/>
        </w:rPr>
        <w:tab/>
        <w:t>Lakásfenntartással, lakhatással összefüggő ellátások</w:t>
      </w:r>
    </w:p>
    <w:p w:rsidR="00257A80" w:rsidRPr="00257A80" w:rsidRDefault="00257A80" w:rsidP="00257A80">
      <w:pPr>
        <w:numPr>
          <w:ilvl w:val="0"/>
          <w:numId w:val="1"/>
        </w:numPr>
        <w:tabs>
          <w:tab w:val="left" w:pos="567"/>
          <w:tab w:val="left" w:pos="1701"/>
          <w:tab w:val="left" w:pos="2410"/>
        </w:tabs>
        <w:autoSpaceDE w:val="0"/>
        <w:autoSpaceDN w:val="0"/>
        <w:spacing w:after="0" w:line="240" w:lineRule="auto"/>
        <w:ind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257A8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>074040</w:t>
      </w:r>
      <w:r w:rsidRPr="00257A8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ab/>
        <w:t>Fertőző megbetegedések megelőzése, járványügyi ellátás</w:t>
      </w:r>
    </w:p>
    <w:p w:rsidR="00F9603A" w:rsidRDefault="00F9603A">
      <w:bookmarkStart w:id="0" w:name="_GoBack"/>
      <w:bookmarkEnd w:id="0"/>
    </w:p>
    <w:sectPr w:rsidR="00F96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65" w:rsidRDefault="002E6365" w:rsidP="00257A80">
      <w:pPr>
        <w:spacing w:after="0" w:line="240" w:lineRule="auto"/>
      </w:pPr>
      <w:r>
        <w:separator/>
      </w:r>
    </w:p>
  </w:endnote>
  <w:endnote w:type="continuationSeparator" w:id="0">
    <w:p w:rsidR="002E6365" w:rsidRDefault="002E6365" w:rsidP="0025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65" w:rsidRDefault="002E6365" w:rsidP="00257A80">
      <w:pPr>
        <w:spacing w:after="0" w:line="240" w:lineRule="auto"/>
      </w:pPr>
      <w:r>
        <w:separator/>
      </w:r>
    </w:p>
  </w:footnote>
  <w:footnote w:type="continuationSeparator" w:id="0">
    <w:p w:rsidR="002E6365" w:rsidRDefault="002E6365" w:rsidP="00257A80">
      <w:pPr>
        <w:spacing w:after="0" w:line="240" w:lineRule="auto"/>
      </w:pPr>
      <w:r>
        <w:continuationSeparator/>
      </w:r>
    </w:p>
  </w:footnote>
  <w:footnote w:id="1">
    <w:p w:rsidR="00257A80" w:rsidRPr="00A7285D" w:rsidRDefault="00257A80" w:rsidP="00257A8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Style w:val="Lbjegyzet-hivatkozs"/>
        </w:rPr>
        <w:footnoteRef/>
      </w:r>
      <w:r>
        <w:t xml:space="preserve"> Kiegészítette: </w:t>
      </w:r>
      <w:r w:rsidRPr="00A7285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5/2020. (IV.1.)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önk. rendelet 1.§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 Hatályos: 2020. április 2-től.</w:t>
      </w:r>
    </w:p>
    <w:p w:rsidR="00257A80" w:rsidRDefault="00257A80" w:rsidP="00257A80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67694"/>
    <w:multiLevelType w:val="hybridMultilevel"/>
    <w:tmpl w:val="3BF0C27A"/>
    <w:lvl w:ilvl="0" w:tplc="52A27A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80"/>
    <w:rsid w:val="00257A80"/>
    <w:rsid w:val="002E6365"/>
    <w:rsid w:val="00F9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F1BE8-5C13-430B-8755-09767F72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57A8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57A8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rsid w:val="00257A8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2020-04-02T13:13:00Z</dcterms:created>
  <dcterms:modified xsi:type="dcterms:W3CDTF">2020-04-02T13:13:00Z</dcterms:modified>
</cp:coreProperties>
</file>